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A80" w:rsidRPr="00170B14" w:rsidRDefault="000F1367" w:rsidP="00170B14">
      <w:pPr>
        <w:spacing w:after="0" w:line="240" w:lineRule="auto"/>
        <w:jc w:val="both"/>
        <w:rPr>
          <w:rFonts w:ascii="Arial Narrow" w:eastAsia="Times New Roman" w:hAnsi="Arial Narrow" w:cs="Arial"/>
          <w:bCs/>
          <w:lang w:val="ro-RO"/>
        </w:rPr>
      </w:pPr>
      <w:r w:rsidRPr="00170B14">
        <w:rPr>
          <w:rFonts w:ascii="Arial Narrow" w:eastAsia="Times New Roman" w:hAnsi="Arial Narrow" w:cs="Times New Roman"/>
          <w:noProof/>
        </w:rPr>
        <w:drawing>
          <wp:anchor distT="0" distB="0" distL="114300" distR="114300" simplePos="0" relativeHeight="251659264" behindDoc="0" locked="0" layoutInCell="1" allowOverlap="1" wp14:anchorId="43A12214" wp14:editId="17A52851">
            <wp:simplePos x="0" y="0"/>
            <wp:positionH relativeFrom="column">
              <wp:posOffset>-151465</wp:posOffset>
            </wp:positionH>
            <wp:positionV relativeFrom="paragraph">
              <wp:posOffset>33947</wp:posOffset>
            </wp:positionV>
            <wp:extent cx="998547" cy="810827"/>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977"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9EA" w:rsidRPr="00170B14">
        <w:rPr>
          <w:rFonts w:ascii="Arial Narrow" w:eastAsia="Times New Roman" w:hAnsi="Arial Narrow" w:cs="Times New Roman"/>
          <w:noProof/>
        </w:rPr>
        <w:drawing>
          <wp:anchor distT="0" distB="0" distL="114300" distR="114300" simplePos="0" relativeHeight="251660288" behindDoc="0" locked="0" layoutInCell="1" allowOverlap="1" wp14:anchorId="3608771B" wp14:editId="7DCE0BD0">
            <wp:simplePos x="0" y="0"/>
            <wp:positionH relativeFrom="column">
              <wp:posOffset>5553620</wp:posOffset>
            </wp:positionH>
            <wp:positionV relativeFrom="paragraph">
              <wp:posOffset>-41399</wp:posOffset>
            </wp:positionV>
            <wp:extent cx="648970" cy="9639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97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205" w:rsidRPr="00170B14">
        <w:rPr>
          <w:rFonts w:ascii="Arial Narrow" w:eastAsia="Times New Roman" w:hAnsi="Arial Narrow" w:cs="Arial"/>
          <w:bCs/>
          <w:lang w:val="ro-RO"/>
        </w:rPr>
        <w:t xml:space="preserve"> </w:t>
      </w:r>
      <w:r w:rsidR="00C86DEA" w:rsidRPr="00170B14">
        <w:rPr>
          <w:rFonts w:ascii="Arial Narrow" w:eastAsia="Times New Roman" w:hAnsi="Arial Narrow" w:cs="Arial"/>
          <w:bCs/>
          <w:lang w:val="ro-RO"/>
        </w:rPr>
        <w:t xml:space="preserve"> </w:t>
      </w:r>
      <w:r w:rsidR="00D225B0" w:rsidRPr="00170B14">
        <w:rPr>
          <w:rFonts w:ascii="Arial Narrow" w:eastAsia="Times New Roman" w:hAnsi="Arial Narrow" w:cs="Arial"/>
          <w:bCs/>
          <w:lang w:val="ro-RO"/>
        </w:rPr>
        <w:t>Pc82</w:t>
      </w:r>
    </w:p>
    <w:p w:rsidR="006069EA" w:rsidRPr="00170B14" w:rsidRDefault="006069EA" w:rsidP="00170B14">
      <w:pPr>
        <w:spacing w:after="0" w:line="240" w:lineRule="auto"/>
        <w:jc w:val="center"/>
        <w:rPr>
          <w:rFonts w:ascii="Arial Narrow" w:eastAsia="Times New Roman" w:hAnsi="Arial Narrow" w:cs="Times New Roman"/>
          <w:b/>
        </w:rPr>
      </w:pPr>
      <w:r w:rsidRPr="00170B14">
        <w:rPr>
          <w:rFonts w:ascii="Arial Narrow" w:eastAsia="Times New Roman" w:hAnsi="Arial Narrow" w:cs="Times New Roman"/>
          <w:b/>
        </w:rPr>
        <w:t>R O M Â N I A</w:t>
      </w:r>
    </w:p>
    <w:p w:rsidR="006069EA" w:rsidRPr="00170B14" w:rsidRDefault="006069EA" w:rsidP="00170B14">
      <w:pPr>
        <w:spacing w:after="0" w:line="240" w:lineRule="auto"/>
        <w:jc w:val="center"/>
        <w:rPr>
          <w:rFonts w:ascii="Arial Narrow" w:eastAsia="Times New Roman" w:hAnsi="Arial Narrow" w:cs="Times New Roman"/>
          <w:b/>
        </w:rPr>
      </w:pPr>
      <w:r w:rsidRPr="00170B14">
        <w:rPr>
          <w:rFonts w:ascii="Arial Narrow" w:eastAsia="Times New Roman" w:hAnsi="Arial Narrow" w:cs="Times New Roman"/>
          <w:b/>
        </w:rPr>
        <w:t>JUDEȚUL BIHOR</w:t>
      </w:r>
    </w:p>
    <w:p w:rsidR="006069EA" w:rsidRPr="00170B14" w:rsidRDefault="006069EA" w:rsidP="00170B14">
      <w:pPr>
        <w:spacing w:after="0" w:line="240" w:lineRule="auto"/>
        <w:jc w:val="center"/>
        <w:rPr>
          <w:rFonts w:ascii="Arial Narrow" w:eastAsia="Times New Roman" w:hAnsi="Arial Narrow" w:cs="Times New Roman"/>
        </w:rPr>
      </w:pPr>
    </w:p>
    <w:p w:rsidR="006069EA" w:rsidRPr="00170B14" w:rsidRDefault="006069EA" w:rsidP="00170B14">
      <w:pPr>
        <w:spacing w:after="0" w:line="240" w:lineRule="auto"/>
        <w:jc w:val="center"/>
        <w:rPr>
          <w:rFonts w:ascii="Arial Narrow" w:eastAsia="Times New Roman" w:hAnsi="Arial Narrow" w:cs="Times New Roman"/>
          <w:b/>
        </w:rPr>
      </w:pPr>
      <w:r w:rsidRPr="00170B14">
        <w:rPr>
          <w:rFonts w:ascii="Arial Narrow" w:eastAsia="Times New Roman" w:hAnsi="Arial Narrow" w:cs="Times New Roman"/>
          <w:b/>
        </w:rPr>
        <w:t>CONSILIUL LOCAL AL MUNICIPIULUI ORADEA</w:t>
      </w:r>
    </w:p>
    <w:p w:rsidR="002D5A80" w:rsidRPr="00170B14" w:rsidRDefault="006069EA" w:rsidP="00170B14">
      <w:pPr>
        <w:spacing w:after="0" w:line="240" w:lineRule="auto"/>
        <w:jc w:val="both"/>
        <w:rPr>
          <w:rFonts w:ascii="Arial Narrow" w:eastAsia="Times New Roman" w:hAnsi="Arial Narrow" w:cs="Arial"/>
          <w:bCs/>
          <w:lang w:val="ro-RO"/>
        </w:rPr>
      </w:pPr>
      <w:r w:rsidRPr="00170B14">
        <w:rPr>
          <w:rFonts w:ascii="Arial Narrow" w:hAnsi="Arial Narrow"/>
          <w:noProof/>
        </w:rPr>
        <mc:AlternateContent>
          <mc:Choice Requires="wps">
            <w:drawing>
              <wp:anchor distT="4294967295" distB="4294967295" distL="114300" distR="114300" simplePos="0" relativeHeight="251662336" behindDoc="0" locked="0" layoutInCell="1" allowOverlap="1" wp14:anchorId="4813374D" wp14:editId="243D64E2">
                <wp:simplePos x="0" y="0"/>
                <wp:positionH relativeFrom="column">
                  <wp:posOffset>-189865</wp:posOffset>
                </wp:positionH>
                <wp:positionV relativeFrom="paragraph">
                  <wp:posOffset>117475</wp:posOffset>
                </wp:positionV>
                <wp:extent cx="6388100" cy="0"/>
                <wp:effectExtent l="0" t="0" r="1270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5084E" id="_x0000_t32" coordsize="21600,21600" o:spt="32" o:oned="t" path="m,l21600,21600e" filled="f">
                <v:path arrowok="t" fillok="f" o:connecttype="none"/>
                <o:lock v:ext="edit" shapetype="t"/>
              </v:shapetype>
              <v:shape id="Straight Arrow Connector 8" o:spid="_x0000_s1026" type="#_x0000_t32" style="position:absolute;margin-left:-14.95pt;margin-top:9.25pt;width:50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"/>
            </w:pict>
          </mc:Fallback>
        </mc:AlternateContent>
      </w:r>
    </w:p>
    <w:p w:rsidR="008C7151" w:rsidRPr="00170B14" w:rsidRDefault="008C7151" w:rsidP="00170B14">
      <w:pPr>
        <w:spacing w:after="0" w:line="240" w:lineRule="auto"/>
        <w:jc w:val="both"/>
        <w:rPr>
          <w:rFonts w:ascii="Arial Narrow" w:eastAsia="Times New Roman" w:hAnsi="Arial Narrow" w:cs="Arial"/>
          <w:bCs/>
          <w:lang w:val="ro-RO"/>
        </w:rPr>
      </w:pPr>
    </w:p>
    <w:p w:rsidR="00714E9D" w:rsidRPr="00170B14" w:rsidRDefault="00714E9D" w:rsidP="00170B14">
      <w:pPr>
        <w:spacing w:after="0" w:line="240" w:lineRule="auto"/>
        <w:jc w:val="center"/>
        <w:rPr>
          <w:rFonts w:ascii="Arial Narrow" w:eastAsia="Times New Roman" w:hAnsi="Arial Narrow" w:cs="Arial"/>
          <w:b/>
          <w:bCs/>
          <w:lang w:val="ro-RO"/>
        </w:rPr>
      </w:pPr>
      <w:r w:rsidRPr="00170B14">
        <w:rPr>
          <w:rFonts w:ascii="Arial Narrow" w:eastAsia="Times New Roman" w:hAnsi="Arial Narrow" w:cs="Arial"/>
          <w:b/>
          <w:bCs/>
          <w:lang w:val="ro-RO"/>
        </w:rPr>
        <w:t>PROIECT AL ORDINII DE ZI</w:t>
      </w:r>
    </w:p>
    <w:p w:rsidR="006069EA" w:rsidRPr="00170B14" w:rsidRDefault="00714E9D"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Cuprinz</w:t>
      </w:r>
      <w:r w:rsidR="00C31A5B" w:rsidRPr="00170B14">
        <w:rPr>
          <w:rFonts w:ascii="Arial Narrow" w:eastAsia="Times New Roman" w:hAnsi="Arial Narrow" w:cs="Arial"/>
          <w:b/>
          <w:lang w:val="ro-RO"/>
        </w:rPr>
        <w:t>â</w:t>
      </w:r>
      <w:r w:rsidRPr="00170B14">
        <w:rPr>
          <w:rFonts w:ascii="Arial Narrow" w:eastAsia="Times New Roman" w:hAnsi="Arial Narrow" w:cs="Arial"/>
          <w:b/>
          <w:lang w:val="ro-RO"/>
        </w:rPr>
        <w:t xml:space="preserve">nd materialele propuse spre analiza </w:t>
      </w:r>
      <w:r w:rsidR="00EE09C3" w:rsidRPr="00170B14">
        <w:rPr>
          <w:rFonts w:ascii="Arial Narrow" w:eastAsia="Times New Roman" w:hAnsi="Arial Narrow" w:cs="Arial"/>
          <w:b/>
          <w:lang w:val="ro-RO"/>
        </w:rPr>
        <w:t>și</w:t>
      </w:r>
      <w:r w:rsidRPr="00170B14">
        <w:rPr>
          <w:rFonts w:ascii="Arial Narrow" w:eastAsia="Times New Roman" w:hAnsi="Arial Narrow" w:cs="Arial"/>
          <w:b/>
          <w:lang w:val="ro-RO"/>
        </w:rPr>
        <w:t xml:space="preserve"> aprobarea Con</w:t>
      </w:r>
      <w:r w:rsidR="00812A1C" w:rsidRPr="00170B14">
        <w:rPr>
          <w:rFonts w:ascii="Arial Narrow" w:eastAsia="Times New Roman" w:hAnsi="Arial Narrow" w:cs="Arial"/>
          <w:b/>
          <w:lang w:val="ro-RO"/>
        </w:rPr>
        <w:t>s</w:t>
      </w:r>
      <w:r w:rsidR="00EE09C3" w:rsidRPr="00170B14">
        <w:rPr>
          <w:rFonts w:ascii="Arial Narrow" w:eastAsia="Times New Roman" w:hAnsi="Arial Narrow" w:cs="Arial"/>
          <w:b/>
          <w:lang w:val="ro-RO"/>
        </w:rPr>
        <w:t>i</w:t>
      </w:r>
      <w:r w:rsidRPr="00170B14">
        <w:rPr>
          <w:rFonts w:ascii="Arial Narrow" w:eastAsia="Times New Roman" w:hAnsi="Arial Narrow" w:cs="Arial"/>
          <w:b/>
          <w:lang w:val="ro-RO"/>
        </w:rPr>
        <w:t xml:space="preserve">liului Local al Municipiului Oradea </w:t>
      </w:r>
      <w:r w:rsidR="0008735C" w:rsidRPr="00170B14">
        <w:rPr>
          <w:rFonts w:ascii="Arial Narrow" w:eastAsia="Times New Roman" w:hAnsi="Arial Narrow" w:cs="Arial"/>
          <w:b/>
          <w:lang w:val="ro-RO"/>
        </w:rPr>
        <w:t>î</w:t>
      </w:r>
      <w:r w:rsidRPr="00170B14">
        <w:rPr>
          <w:rFonts w:ascii="Arial Narrow" w:eastAsia="Times New Roman" w:hAnsi="Arial Narrow" w:cs="Arial"/>
          <w:b/>
          <w:lang w:val="ro-RO"/>
        </w:rPr>
        <w:t>n</w:t>
      </w:r>
    </w:p>
    <w:p w:rsidR="00532E60" w:rsidRPr="00170B14" w:rsidRDefault="00532E60" w:rsidP="00170B14">
      <w:pPr>
        <w:spacing w:after="0" w:line="240" w:lineRule="auto"/>
        <w:jc w:val="center"/>
        <w:rPr>
          <w:rFonts w:ascii="Arial Narrow" w:eastAsia="Times New Roman" w:hAnsi="Arial Narrow" w:cs="Arial"/>
          <w:b/>
          <w:lang w:val="ro-RO"/>
        </w:rPr>
      </w:pPr>
    </w:p>
    <w:p w:rsidR="006069EA" w:rsidRPr="00170B14" w:rsidRDefault="006069EA" w:rsidP="00170B14">
      <w:pPr>
        <w:spacing w:after="0" w:line="240" w:lineRule="auto"/>
        <w:jc w:val="center"/>
        <w:rPr>
          <w:rFonts w:ascii="Arial Narrow" w:eastAsia="Times New Roman" w:hAnsi="Arial Narrow" w:cs="Arial"/>
          <w:b/>
          <w:u w:val="single"/>
          <w:lang w:val="ro-RO"/>
        </w:rPr>
      </w:pPr>
      <w:r w:rsidRPr="00170B14">
        <w:rPr>
          <w:rFonts w:ascii="Arial Narrow" w:eastAsia="Times New Roman" w:hAnsi="Arial Narrow" w:cs="Arial"/>
          <w:b/>
          <w:u w:val="single"/>
          <w:lang w:val="ro-RO"/>
        </w:rPr>
        <w:t>Ș E D I N Ț A</w:t>
      </w:r>
      <w:r w:rsidR="00185C02" w:rsidRPr="00170B14">
        <w:rPr>
          <w:rFonts w:ascii="Arial Narrow" w:eastAsia="Times New Roman" w:hAnsi="Arial Narrow" w:cs="Arial"/>
          <w:b/>
          <w:u w:val="single"/>
          <w:lang w:val="ro-RO"/>
        </w:rPr>
        <w:t xml:space="preserve"> </w:t>
      </w:r>
      <w:r w:rsidR="0051120C" w:rsidRPr="00170B14">
        <w:rPr>
          <w:rFonts w:ascii="Arial Narrow" w:eastAsia="Times New Roman" w:hAnsi="Arial Narrow" w:cs="Arial"/>
          <w:b/>
          <w:u w:val="single"/>
          <w:lang w:val="ro-RO"/>
        </w:rPr>
        <w:t xml:space="preserve">  </w:t>
      </w:r>
      <w:r w:rsidRPr="00170B14">
        <w:rPr>
          <w:rFonts w:ascii="Arial Narrow" w:eastAsia="Times New Roman" w:hAnsi="Arial Narrow" w:cs="Arial"/>
          <w:b/>
          <w:u w:val="single"/>
          <w:lang w:val="ro-RO"/>
        </w:rPr>
        <w:t>O R D I N A R Ă</w:t>
      </w:r>
    </w:p>
    <w:p w:rsidR="00714E9D" w:rsidRPr="00170B14" w:rsidRDefault="005C26DF" w:rsidP="00170B14">
      <w:pPr>
        <w:spacing w:after="0" w:line="240" w:lineRule="auto"/>
        <w:jc w:val="center"/>
        <w:rPr>
          <w:rFonts w:ascii="Arial Narrow" w:eastAsia="Times New Roman" w:hAnsi="Arial Narrow" w:cs="Arial"/>
          <w:b/>
          <w:u w:val="single"/>
          <w:lang w:val="ro-RO"/>
        </w:rPr>
      </w:pPr>
      <w:r>
        <w:rPr>
          <w:rFonts w:ascii="Arial Narrow" w:eastAsia="Times New Roman" w:hAnsi="Arial Narrow" w:cs="Arial"/>
          <w:b/>
          <w:u w:val="single"/>
          <w:lang w:val="ro-RO"/>
        </w:rPr>
        <w:t xml:space="preserve">2 7  I U N I E </w:t>
      </w:r>
      <w:r w:rsidR="004E6910" w:rsidRPr="00170B14">
        <w:rPr>
          <w:rFonts w:ascii="Arial Narrow" w:eastAsia="Times New Roman" w:hAnsi="Arial Narrow" w:cs="Arial"/>
          <w:b/>
          <w:u w:val="single"/>
          <w:lang w:val="ro-RO"/>
        </w:rPr>
        <w:t xml:space="preserve"> </w:t>
      </w:r>
      <w:r w:rsidR="002B1D4D" w:rsidRPr="00170B14">
        <w:rPr>
          <w:rFonts w:ascii="Arial Narrow" w:eastAsia="Times New Roman" w:hAnsi="Arial Narrow" w:cs="Arial"/>
          <w:b/>
          <w:u w:val="single"/>
          <w:lang w:val="ro-RO"/>
        </w:rPr>
        <w:t xml:space="preserve">  </w:t>
      </w:r>
      <w:r w:rsidR="00185C02" w:rsidRPr="00170B14">
        <w:rPr>
          <w:rFonts w:ascii="Arial Narrow" w:eastAsia="Times New Roman" w:hAnsi="Arial Narrow" w:cs="Arial"/>
          <w:b/>
          <w:u w:val="single"/>
          <w:lang w:val="ro-RO"/>
        </w:rPr>
        <w:t xml:space="preserve"> </w:t>
      </w:r>
      <w:r w:rsidR="00262EAF" w:rsidRPr="00170B14">
        <w:rPr>
          <w:rFonts w:ascii="Arial Narrow" w:eastAsia="Times New Roman" w:hAnsi="Arial Narrow" w:cs="Arial"/>
          <w:b/>
          <w:u w:val="single"/>
          <w:lang w:val="ro-RO"/>
        </w:rPr>
        <w:t>2</w:t>
      </w:r>
      <w:r w:rsidR="006069EA" w:rsidRPr="00170B14">
        <w:rPr>
          <w:rFonts w:ascii="Arial Narrow" w:eastAsia="Times New Roman" w:hAnsi="Arial Narrow" w:cs="Arial"/>
          <w:b/>
          <w:u w:val="single"/>
          <w:lang w:val="ro-RO"/>
        </w:rPr>
        <w:t xml:space="preserve"> </w:t>
      </w:r>
      <w:r w:rsidR="00262EAF" w:rsidRPr="00170B14">
        <w:rPr>
          <w:rFonts w:ascii="Arial Narrow" w:eastAsia="Times New Roman" w:hAnsi="Arial Narrow" w:cs="Arial"/>
          <w:b/>
          <w:u w:val="single"/>
          <w:lang w:val="ro-RO"/>
        </w:rPr>
        <w:t>0</w:t>
      </w:r>
      <w:r w:rsidR="006069EA" w:rsidRPr="00170B14">
        <w:rPr>
          <w:rFonts w:ascii="Arial Narrow" w:eastAsia="Times New Roman" w:hAnsi="Arial Narrow" w:cs="Arial"/>
          <w:b/>
          <w:u w:val="single"/>
          <w:lang w:val="ro-RO"/>
        </w:rPr>
        <w:t xml:space="preserve"> </w:t>
      </w:r>
      <w:r w:rsidR="00262EAF" w:rsidRPr="00170B14">
        <w:rPr>
          <w:rFonts w:ascii="Arial Narrow" w:eastAsia="Times New Roman" w:hAnsi="Arial Narrow" w:cs="Arial"/>
          <w:b/>
          <w:u w:val="single"/>
          <w:lang w:val="ro-RO"/>
        </w:rPr>
        <w:t>2</w:t>
      </w:r>
      <w:r w:rsidR="006069EA" w:rsidRPr="00170B14">
        <w:rPr>
          <w:rFonts w:ascii="Arial Narrow" w:eastAsia="Times New Roman" w:hAnsi="Arial Narrow" w:cs="Arial"/>
          <w:b/>
          <w:u w:val="single"/>
          <w:lang w:val="ro-RO"/>
        </w:rPr>
        <w:t xml:space="preserve"> </w:t>
      </w:r>
      <w:r w:rsidR="00C93585" w:rsidRPr="00170B14">
        <w:rPr>
          <w:rFonts w:ascii="Arial Narrow" w:eastAsia="Times New Roman" w:hAnsi="Arial Narrow" w:cs="Arial"/>
          <w:b/>
          <w:u w:val="single"/>
          <w:lang w:val="ro-RO"/>
        </w:rPr>
        <w:t>4</w:t>
      </w:r>
    </w:p>
    <w:p w:rsidR="00B36EB5" w:rsidRPr="00170B14" w:rsidRDefault="00B36EB5" w:rsidP="00170B14">
      <w:pPr>
        <w:spacing w:after="0" w:line="240" w:lineRule="auto"/>
        <w:jc w:val="center"/>
        <w:rPr>
          <w:rFonts w:ascii="Arial Narrow" w:eastAsia="Times New Roman" w:hAnsi="Arial Narrow" w:cs="Arial"/>
          <w:b/>
          <w:lang w:val="ro-RO"/>
        </w:rPr>
      </w:pPr>
    </w:p>
    <w:tbl>
      <w:tblPr>
        <w:tblW w:w="1116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9"/>
        <w:gridCol w:w="6866"/>
        <w:gridCol w:w="1276"/>
        <w:gridCol w:w="1134"/>
        <w:gridCol w:w="1352"/>
      </w:tblGrid>
      <w:tr w:rsidR="00262EAF" w:rsidRPr="00170B14" w:rsidTr="009246B0">
        <w:trPr>
          <w:trHeight w:val="728"/>
          <w:jc w:val="center"/>
        </w:trPr>
        <w:tc>
          <w:tcPr>
            <w:tcW w:w="53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Nr.</w:t>
            </w:r>
          </w:p>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Crt.</w:t>
            </w:r>
          </w:p>
        </w:tc>
        <w:tc>
          <w:tcPr>
            <w:tcW w:w="686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CONŢINUTUL DOCUMENTULUI</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Data înregistrării</w:t>
            </w:r>
          </w:p>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la C.L.</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Vot.</w:t>
            </w:r>
          </w:p>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necesar</w:t>
            </w:r>
          </w:p>
        </w:tc>
        <w:tc>
          <w:tcPr>
            <w:tcW w:w="135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170B14" w:rsidRDefault="00262EAF"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Comisia de specialitate care acordă avizul</w:t>
            </w:r>
          </w:p>
        </w:tc>
      </w:tr>
      <w:tr w:rsidR="00945083" w:rsidRPr="00170B14" w:rsidTr="009246B0">
        <w:trPr>
          <w:trHeight w:val="341"/>
          <w:jc w:val="center"/>
        </w:trPr>
        <w:tc>
          <w:tcPr>
            <w:tcW w:w="539" w:type="dxa"/>
            <w:tcBorders>
              <w:top w:val="single" w:sz="4" w:space="0" w:color="auto"/>
              <w:left w:val="single" w:sz="4" w:space="0" w:color="auto"/>
              <w:bottom w:val="single" w:sz="4" w:space="0" w:color="auto"/>
              <w:right w:val="single" w:sz="4" w:space="0" w:color="auto"/>
            </w:tcBorders>
            <w:shd w:val="pct15" w:color="auto" w:fill="auto"/>
            <w:vAlign w:val="center"/>
          </w:tcPr>
          <w:p w:rsidR="00945083" w:rsidRPr="00170B14" w:rsidRDefault="005C26DF" w:rsidP="00170B14">
            <w:pPr>
              <w:spacing w:after="0" w:line="240" w:lineRule="auto"/>
              <w:rPr>
                <w:rFonts w:ascii="Arial Narrow" w:eastAsia="Times New Roman" w:hAnsi="Arial Narrow" w:cs="Arial"/>
                <w:b/>
                <w:lang w:val="ro-RO"/>
              </w:rPr>
            </w:pPr>
            <w:r>
              <w:rPr>
                <w:rFonts w:ascii="Arial Narrow" w:eastAsia="Times New Roman" w:hAnsi="Arial Narrow" w:cs="Arial"/>
                <w:b/>
                <w:lang w:val="ro-RO"/>
              </w:rPr>
              <w:t>490</w:t>
            </w:r>
          </w:p>
        </w:tc>
        <w:tc>
          <w:tcPr>
            <w:tcW w:w="6866" w:type="dxa"/>
            <w:tcBorders>
              <w:top w:val="single" w:sz="4" w:space="0" w:color="auto"/>
              <w:left w:val="single" w:sz="4" w:space="0" w:color="auto"/>
              <w:bottom w:val="single" w:sz="4" w:space="0" w:color="auto"/>
              <w:right w:val="single" w:sz="4" w:space="0" w:color="auto"/>
            </w:tcBorders>
            <w:shd w:val="pct15" w:color="auto" w:fill="auto"/>
            <w:vAlign w:val="center"/>
          </w:tcPr>
          <w:p w:rsidR="00945083" w:rsidRPr="00170B14" w:rsidRDefault="00673554" w:rsidP="00170B14">
            <w:pPr>
              <w:spacing w:after="0" w:line="240" w:lineRule="auto"/>
              <w:jc w:val="both"/>
              <w:rPr>
                <w:rFonts w:ascii="Arial Narrow" w:eastAsia="Times New Roman" w:hAnsi="Arial Narrow" w:cs="Arial"/>
                <w:lang w:val="ro-RO"/>
              </w:rPr>
            </w:pPr>
            <w:r w:rsidRPr="00170B14">
              <w:rPr>
                <w:rFonts w:ascii="Arial Narrow" w:eastAsia="Times New Roman" w:hAnsi="Arial Narrow" w:cs="Arial"/>
                <w:lang w:val="ro-RO"/>
              </w:rPr>
              <w:t>Aprobarea ordinii de zi</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tcPr>
          <w:p w:rsidR="00945083" w:rsidRPr="00170B14" w:rsidRDefault="00945083" w:rsidP="00170B14">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945083" w:rsidRPr="00170B14" w:rsidRDefault="005A21D7"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Majoritate simplă</w:t>
            </w:r>
          </w:p>
        </w:tc>
        <w:tc>
          <w:tcPr>
            <w:tcW w:w="1352" w:type="dxa"/>
            <w:tcBorders>
              <w:top w:val="single" w:sz="4" w:space="0" w:color="auto"/>
              <w:left w:val="single" w:sz="4" w:space="0" w:color="auto"/>
              <w:bottom w:val="single" w:sz="4" w:space="0" w:color="auto"/>
              <w:right w:val="single" w:sz="4" w:space="0" w:color="auto"/>
            </w:tcBorders>
            <w:shd w:val="pct15" w:color="auto" w:fill="auto"/>
            <w:vAlign w:val="center"/>
          </w:tcPr>
          <w:p w:rsidR="00945083" w:rsidRPr="00170B14" w:rsidRDefault="00945083" w:rsidP="00170B14">
            <w:pPr>
              <w:spacing w:after="0" w:line="240" w:lineRule="auto"/>
              <w:jc w:val="center"/>
              <w:rPr>
                <w:rFonts w:ascii="Arial Narrow" w:eastAsia="Times New Roman" w:hAnsi="Arial Narrow" w:cs="Arial"/>
                <w:b/>
                <w:lang w:val="ro-RO"/>
              </w:rPr>
            </w:pPr>
          </w:p>
        </w:tc>
      </w:tr>
      <w:tr w:rsidR="00DE3BD3" w:rsidRPr="00170B14" w:rsidTr="009246B0">
        <w:trPr>
          <w:trHeight w:val="419"/>
          <w:jc w:val="center"/>
        </w:trPr>
        <w:tc>
          <w:tcPr>
            <w:tcW w:w="539" w:type="dxa"/>
            <w:tcBorders>
              <w:top w:val="single" w:sz="4" w:space="0" w:color="auto"/>
              <w:left w:val="single" w:sz="4" w:space="0" w:color="auto"/>
              <w:bottom w:val="single" w:sz="4" w:space="0" w:color="auto"/>
              <w:right w:val="single" w:sz="4" w:space="0" w:color="auto"/>
            </w:tcBorders>
            <w:shd w:val="pct15" w:color="auto" w:fill="auto"/>
            <w:vAlign w:val="center"/>
          </w:tcPr>
          <w:p w:rsidR="00DE3BD3" w:rsidRPr="00170B14" w:rsidRDefault="005C26DF" w:rsidP="00170B14">
            <w:pPr>
              <w:spacing w:after="0" w:line="240" w:lineRule="auto"/>
              <w:rPr>
                <w:rFonts w:ascii="Arial Narrow" w:eastAsia="Times New Roman" w:hAnsi="Arial Narrow" w:cs="Arial"/>
                <w:b/>
                <w:lang w:val="ro-RO"/>
              </w:rPr>
            </w:pPr>
            <w:r>
              <w:rPr>
                <w:rFonts w:ascii="Arial Narrow" w:eastAsia="Times New Roman" w:hAnsi="Arial Narrow" w:cs="Arial"/>
                <w:b/>
                <w:lang w:val="ro-RO"/>
              </w:rPr>
              <w:t>491</w:t>
            </w:r>
          </w:p>
        </w:tc>
        <w:tc>
          <w:tcPr>
            <w:tcW w:w="686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5C26DF">
            <w:pPr>
              <w:spacing w:after="0" w:line="240" w:lineRule="auto"/>
              <w:jc w:val="both"/>
              <w:rPr>
                <w:rFonts w:ascii="Arial Narrow" w:eastAsia="Times New Roman" w:hAnsi="Arial Narrow" w:cs="Arial"/>
                <w:lang w:val="ro-RO"/>
              </w:rPr>
            </w:pPr>
            <w:r w:rsidRPr="00170B14">
              <w:rPr>
                <w:rFonts w:ascii="Arial Narrow" w:eastAsia="Times New Roman" w:hAnsi="Arial Narrow" w:cs="Arial"/>
                <w:lang w:val="ro-RO"/>
              </w:rPr>
              <w:t xml:space="preserve">Aprobarea procesului – verbal al </w:t>
            </w:r>
            <w:r w:rsidR="001C4C67" w:rsidRPr="00170B14">
              <w:rPr>
                <w:rFonts w:ascii="Arial Narrow" w:eastAsia="Times New Roman" w:hAnsi="Arial Narrow" w:cs="Arial"/>
                <w:lang w:val="ro-RO"/>
              </w:rPr>
              <w:t xml:space="preserve">ședinței ordinare din data de </w:t>
            </w:r>
            <w:r w:rsidR="005C26DF">
              <w:rPr>
                <w:rFonts w:ascii="Arial Narrow" w:eastAsia="Times New Roman" w:hAnsi="Arial Narrow" w:cs="Arial"/>
                <w:lang w:val="ro-RO"/>
              </w:rPr>
              <w:t>30 mai</w:t>
            </w:r>
            <w:r w:rsidR="002B1D4D" w:rsidRPr="00170B14">
              <w:rPr>
                <w:rFonts w:ascii="Arial Narrow" w:eastAsia="Times New Roman" w:hAnsi="Arial Narrow" w:cs="Arial"/>
                <w:lang w:val="ro-RO"/>
              </w:rPr>
              <w:t xml:space="preserve"> 2024</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170B14">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DE3BD3" w:rsidRPr="00170B14" w:rsidRDefault="005A21D7"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Majoritate simplă</w:t>
            </w:r>
          </w:p>
        </w:tc>
        <w:tc>
          <w:tcPr>
            <w:tcW w:w="135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170B14">
            <w:pPr>
              <w:spacing w:after="0" w:line="240" w:lineRule="auto"/>
              <w:jc w:val="center"/>
              <w:rPr>
                <w:rFonts w:ascii="Arial Narrow" w:eastAsia="Times New Roman" w:hAnsi="Arial Narrow" w:cs="Arial"/>
                <w:b/>
                <w:lang w:val="ro-RO"/>
              </w:rPr>
            </w:pPr>
          </w:p>
        </w:tc>
      </w:tr>
      <w:tr w:rsidR="00DE3BD3" w:rsidRPr="00170B14" w:rsidTr="009246B0">
        <w:trPr>
          <w:trHeight w:val="552"/>
          <w:jc w:val="center"/>
        </w:trPr>
        <w:tc>
          <w:tcPr>
            <w:tcW w:w="539" w:type="dxa"/>
            <w:tcBorders>
              <w:top w:val="single" w:sz="4" w:space="0" w:color="auto"/>
              <w:left w:val="single" w:sz="4" w:space="0" w:color="auto"/>
              <w:bottom w:val="single" w:sz="4" w:space="0" w:color="auto"/>
              <w:right w:val="single" w:sz="4" w:space="0" w:color="auto"/>
            </w:tcBorders>
            <w:shd w:val="pct15" w:color="auto" w:fill="auto"/>
            <w:vAlign w:val="center"/>
          </w:tcPr>
          <w:p w:rsidR="00DE3BD3" w:rsidRPr="00170B14" w:rsidRDefault="005C26DF" w:rsidP="00170B14">
            <w:pPr>
              <w:spacing w:after="0" w:line="240" w:lineRule="auto"/>
              <w:rPr>
                <w:rFonts w:ascii="Arial Narrow" w:eastAsia="Times New Roman" w:hAnsi="Arial Narrow" w:cs="Arial"/>
                <w:b/>
                <w:lang w:val="ro-RO"/>
              </w:rPr>
            </w:pPr>
            <w:r>
              <w:rPr>
                <w:rFonts w:ascii="Arial Narrow" w:eastAsia="Times New Roman" w:hAnsi="Arial Narrow" w:cs="Arial"/>
                <w:b/>
                <w:lang w:val="ro-RO"/>
              </w:rPr>
              <w:t>492</w:t>
            </w:r>
          </w:p>
        </w:tc>
        <w:tc>
          <w:tcPr>
            <w:tcW w:w="686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5C26DF">
            <w:pPr>
              <w:spacing w:after="0" w:line="240" w:lineRule="auto"/>
              <w:jc w:val="both"/>
              <w:rPr>
                <w:rFonts w:ascii="Arial Narrow" w:eastAsia="Times New Roman" w:hAnsi="Arial Narrow" w:cs="Arial"/>
                <w:lang w:val="ro-RO"/>
              </w:rPr>
            </w:pPr>
            <w:r w:rsidRPr="00170B14">
              <w:rPr>
                <w:rFonts w:ascii="Arial Narrow" w:eastAsia="Times New Roman" w:hAnsi="Arial Narrow" w:cs="Arial"/>
                <w:lang w:val="ro-RO"/>
              </w:rPr>
              <w:t>Aprobarea procesului – verbal al ședinței extrao</w:t>
            </w:r>
            <w:r w:rsidR="001C4C67" w:rsidRPr="00170B14">
              <w:rPr>
                <w:rFonts w:ascii="Arial Narrow" w:eastAsia="Times New Roman" w:hAnsi="Arial Narrow" w:cs="Arial"/>
                <w:lang w:val="ro-RO"/>
              </w:rPr>
              <w:t xml:space="preserve">rdinare </w:t>
            </w:r>
            <w:r w:rsidR="00C37205" w:rsidRPr="00170B14">
              <w:rPr>
                <w:rFonts w:ascii="Arial Narrow" w:eastAsia="Times New Roman" w:hAnsi="Arial Narrow" w:cs="Arial"/>
                <w:lang w:val="ro-RO"/>
              </w:rPr>
              <w:t xml:space="preserve">de </w:t>
            </w:r>
            <w:r w:rsidR="008B226C" w:rsidRPr="00170B14">
              <w:rPr>
                <w:rFonts w:ascii="Arial Narrow" w:eastAsia="Times New Roman" w:hAnsi="Arial Narrow" w:cs="Arial"/>
                <w:lang w:val="ro-RO"/>
              </w:rPr>
              <w:t xml:space="preserve">îndată din data de </w:t>
            </w:r>
            <w:r w:rsidR="005C26DF">
              <w:rPr>
                <w:rFonts w:ascii="Arial Narrow" w:eastAsia="Times New Roman" w:hAnsi="Arial Narrow" w:cs="Arial"/>
                <w:lang w:val="ro-RO"/>
              </w:rPr>
              <w:t>06 iunie 2024</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170B14">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DE3BD3" w:rsidRPr="00170B14" w:rsidRDefault="00DE3BD3"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Majoritate simplă</w:t>
            </w:r>
          </w:p>
        </w:tc>
        <w:tc>
          <w:tcPr>
            <w:tcW w:w="135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E3BD3" w:rsidRPr="00170B14" w:rsidRDefault="00DE3BD3" w:rsidP="00170B14">
            <w:pPr>
              <w:spacing w:after="0" w:line="240" w:lineRule="auto"/>
              <w:jc w:val="center"/>
              <w:rPr>
                <w:rFonts w:ascii="Arial Narrow" w:eastAsia="Times New Roman" w:hAnsi="Arial Narrow" w:cs="Arial"/>
                <w:b/>
                <w:lang w:val="ro-RO"/>
              </w:rPr>
            </w:pPr>
          </w:p>
        </w:tc>
      </w:tr>
      <w:tr w:rsidR="0030272D" w:rsidRPr="00170B14" w:rsidTr="009246B0">
        <w:trPr>
          <w:trHeight w:val="552"/>
          <w:jc w:val="center"/>
        </w:trPr>
        <w:tc>
          <w:tcPr>
            <w:tcW w:w="539" w:type="dxa"/>
            <w:tcBorders>
              <w:top w:val="single" w:sz="4" w:space="0" w:color="auto"/>
              <w:left w:val="single" w:sz="4" w:space="0" w:color="auto"/>
              <w:bottom w:val="single" w:sz="4" w:space="0" w:color="auto"/>
              <w:right w:val="single" w:sz="4" w:space="0" w:color="auto"/>
            </w:tcBorders>
            <w:shd w:val="pct15" w:color="auto" w:fill="auto"/>
            <w:vAlign w:val="center"/>
          </w:tcPr>
          <w:p w:rsidR="0030272D" w:rsidRPr="00170B14" w:rsidRDefault="005C26DF" w:rsidP="00170B14">
            <w:pPr>
              <w:spacing w:after="0" w:line="240" w:lineRule="auto"/>
              <w:rPr>
                <w:rFonts w:ascii="Arial Narrow" w:eastAsia="Times New Roman" w:hAnsi="Arial Narrow" w:cs="Arial"/>
                <w:b/>
                <w:lang w:val="ro-RO"/>
              </w:rPr>
            </w:pPr>
            <w:r>
              <w:rPr>
                <w:rFonts w:ascii="Arial Narrow" w:eastAsia="Times New Roman" w:hAnsi="Arial Narrow" w:cs="Arial"/>
                <w:b/>
                <w:lang w:val="ro-RO"/>
              </w:rPr>
              <w:t>493</w:t>
            </w:r>
          </w:p>
        </w:tc>
        <w:tc>
          <w:tcPr>
            <w:tcW w:w="6866" w:type="dxa"/>
            <w:tcBorders>
              <w:top w:val="single" w:sz="4" w:space="0" w:color="auto"/>
              <w:left w:val="single" w:sz="4" w:space="0" w:color="auto"/>
              <w:bottom w:val="single" w:sz="4" w:space="0" w:color="auto"/>
              <w:right w:val="single" w:sz="4" w:space="0" w:color="auto"/>
            </w:tcBorders>
            <w:shd w:val="pct15" w:color="auto" w:fill="auto"/>
            <w:vAlign w:val="center"/>
          </w:tcPr>
          <w:p w:rsidR="0030272D" w:rsidRPr="00170B14" w:rsidRDefault="0030272D" w:rsidP="005C26DF">
            <w:pPr>
              <w:spacing w:after="0" w:line="240" w:lineRule="auto"/>
              <w:jc w:val="both"/>
              <w:rPr>
                <w:rFonts w:ascii="Arial Narrow" w:eastAsia="Times New Roman" w:hAnsi="Arial Narrow" w:cs="Arial"/>
                <w:lang w:val="ro-RO"/>
              </w:rPr>
            </w:pPr>
            <w:r w:rsidRPr="00170B14">
              <w:rPr>
                <w:rFonts w:ascii="Arial Narrow" w:eastAsia="Times New Roman" w:hAnsi="Arial Narrow" w:cs="Arial"/>
                <w:lang w:val="ro-RO"/>
              </w:rPr>
              <w:t xml:space="preserve">Aprobarea procesului – verbal al ședinței extraordinare de îndată din data de </w:t>
            </w:r>
            <w:r w:rsidR="005C26DF">
              <w:rPr>
                <w:rFonts w:ascii="Arial Narrow" w:eastAsia="Times New Roman" w:hAnsi="Arial Narrow" w:cs="Arial"/>
                <w:lang w:val="ro-RO"/>
              </w:rPr>
              <w:t xml:space="preserve">14 iunie </w:t>
            </w:r>
            <w:r w:rsidRPr="00170B14">
              <w:rPr>
                <w:rFonts w:ascii="Arial Narrow" w:eastAsia="Times New Roman" w:hAnsi="Arial Narrow" w:cs="Arial"/>
                <w:lang w:val="ro-RO"/>
              </w:rPr>
              <w:t>2024</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tcPr>
          <w:p w:rsidR="0030272D" w:rsidRPr="00170B14" w:rsidRDefault="0030272D" w:rsidP="00170B14">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30272D" w:rsidRPr="00170B14" w:rsidRDefault="0030272D" w:rsidP="00170B14">
            <w:pPr>
              <w:spacing w:after="0" w:line="240" w:lineRule="auto"/>
              <w:jc w:val="center"/>
              <w:rPr>
                <w:rFonts w:ascii="Arial Narrow" w:eastAsia="Times New Roman" w:hAnsi="Arial Narrow" w:cs="Arial"/>
                <w:b/>
                <w:lang w:val="ro-RO"/>
              </w:rPr>
            </w:pPr>
            <w:r w:rsidRPr="00170B14">
              <w:rPr>
                <w:rFonts w:ascii="Arial Narrow" w:eastAsia="Times New Roman" w:hAnsi="Arial Narrow" w:cs="Arial"/>
                <w:b/>
                <w:lang w:val="ro-RO"/>
              </w:rPr>
              <w:t>Majoritate simplă</w:t>
            </w:r>
          </w:p>
        </w:tc>
        <w:tc>
          <w:tcPr>
            <w:tcW w:w="1352" w:type="dxa"/>
            <w:tcBorders>
              <w:top w:val="single" w:sz="4" w:space="0" w:color="auto"/>
              <w:left w:val="single" w:sz="4" w:space="0" w:color="auto"/>
              <w:bottom w:val="single" w:sz="4" w:space="0" w:color="auto"/>
              <w:right w:val="single" w:sz="4" w:space="0" w:color="auto"/>
            </w:tcBorders>
            <w:shd w:val="pct15" w:color="auto" w:fill="auto"/>
            <w:vAlign w:val="center"/>
          </w:tcPr>
          <w:p w:rsidR="0030272D" w:rsidRPr="00170B14" w:rsidRDefault="0030272D" w:rsidP="00170B14">
            <w:pPr>
              <w:spacing w:after="0" w:line="240" w:lineRule="auto"/>
              <w:jc w:val="center"/>
              <w:rPr>
                <w:rFonts w:ascii="Arial Narrow" w:eastAsia="Times New Roman" w:hAnsi="Arial Narrow" w:cs="Arial"/>
                <w:b/>
                <w:lang w:val="ro-RO"/>
              </w:rPr>
            </w:pPr>
          </w:p>
        </w:tc>
      </w:tr>
      <w:tr w:rsidR="00DE3BD3" w:rsidRPr="00170B14" w:rsidTr="009246B0">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00"/>
            <w:vAlign w:val="center"/>
          </w:tcPr>
          <w:p w:rsidR="00DE3BD3" w:rsidRPr="00170B14" w:rsidRDefault="00DE3BD3" w:rsidP="00170B14">
            <w:pPr>
              <w:spacing w:after="0" w:line="240" w:lineRule="auto"/>
              <w:jc w:val="center"/>
              <w:rPr>
                <w:rFonts w:ascii="Arial Narrow" w:eastAsia="Times New Roman" w:hAnsi="Arial Narrow" w:cs="Arial"/>
                <w:b/>
                <w:lang w:val="ro-RO"/>
              </w:rPr>
            </w:pPr>
          </w:p>
        </w:tc>
        <w:tc>
          <w:tcPr>
            <w:tcW w:w="6866" w:type="dxa"/>
            <w:tcBorders>
              <w:top w:val="single" w:sz="4" w:space="0" w:color="auto"/>
              <w:left w:val="single" w:sz="4" w:space="0" w:color="auto"/>
              <w:bottom w:val="single" w:sz="4" w:space="0" w:color="auto"/>
              <w:right w:val="single" w:sz="4" w:space="0" w:color="auto"/>
            </w:tcBorders>
            <w:shd w:val="clear" w:color="auto" w:fill="FFFF00"/>
            <w:vAlign w:val="center"/>
          </w:tcPr>
          <w:p w:rsidR="00DE3BD3" w:rsidRPr="00170B14" w:rsidRDefault="00DE3BD3" w:rsidP="00170B14">
            <w:pPr>
              <w:numPr>
                <w:ilvl w:val="0"/>
                <w:numId w:val="1"/>
              </w:numPr>
              <w:spacing w:after="0" w:line="240" w:lineRule="auto"/>
              <w:contextualSpacing/>
              <w:jc w:val="center"/>
              <w:rPr>
                <w:rFonts w:ascii="Arial Narrow" w:eastAsia="Calibri" w:hAnsi="Arial Narrow" w:cs="Arial"/>
                <w:b/>
                <w:lang w:val="ro-RO"/>
              </w:rPr>
            </w:pPr>
            <w:r w:rsidRPr="00170B14">
              <w:rPr>
                <w:rFonts w:ascii="Arial Narrow" w:eastAsia="Calibri" w:hAnsi="Arial Narrow" w:cs="Arial"/>
                <w:b/>
                <w:lang w:val="ro-RO"/>
              </w:rPr>
              <w:t xml:space="preserve">DIRECȚIA </w:t>
            </w:r>
            <w:r w:rsidR="002B1D4D" w:rsidRPr="00170B14">
              <w:rPr>
                <w:rFonts w:ascii="Arial Narrow" w:eastAsia="Calibri" w:hAnsi="Arial Narrow" w:cs="Arial"/>
                <w:b/>
                <w:lang w:val="ro-RO"/>
              </w:rPr>
              <w:t xml:space="preserve">ECONOMICĂ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E3BD3" w:rsidRPr="00170B14" w:rsidRDefault="00DE3BD3" w:rsidP="00170B14">
            <w:pPr>
              <w:spacing w:after="0" w:line="240" w:lineRule="auto"/>
              <w:jc w:val="center"/>
              <w:rPr>
                <w:rFonts w:ascii="Arial Narrow" w:eastAsia="Calibri"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DE3BD3" w:rsidRPr="00170B14" w:rsidRDefault="00DE3BD3" w:rsidP="00170B14">
            <w:pPr>
              <w:spacing w:after="0" w:line="240" w:lineRule="auto"/>
              <w:jc w:val="center"/>
              <w:rPr>
                <w:rFonts w:ascii="Arial Narrow" w:eastAsia="Calibri" w:hAnsi="Arial Narrow" w:cs="Arial"/>
                <w:b/>
              </w:rPr>
            </w:pPr>
          </w:p>
        </w:tc>
        <w:tc>
          <w:tcPr>
            <w:tcW w:w="1352" w:type="dxa"/>
            <w:tcBorders>
              <w:top w:val="single" w:sz="4" w:space="0" w:color="auto"/>
              <w:left w:val="single" w:sz="4" w:space="0" w:color="auto"/>
              <w:bottom w:val="single" w:sz="4" w:space="0" w:color="auto"/>
              <w:right w:val="single" w:sz="4" w:space="0" w:color="auto"/>
            </w:tcBorders>
            <w:shd w:val="clear" w:color="auto" w:fill="FFFF00"/>
            <w:vAlign w:val="center"/>
          </w:tcPr>
          <w:p w:rsidR="00DE3BD3" w:rsidRPr="00170B14" w:rsidRDefault="00DE3BD3" w:rsidP="00170B14">
            <w:pPr>
              <w:spacing w:after="0" w:line="240" w:lineRule="auto"/>
              <w:jc w:val="center"/>
              <w:rPr>
                <w:rFonts w:ascii="Arial Narrow" w:eastAsia="Calibri" w:hAnsi="Arial Narrow" w:cs="Arial"/>
                <w:b/>
              </w:rPr>
            </w:pPr>
          </w:p>
        </w:tc>
      </w:tr>
      <w:tr w:rsidR="004E6910" w:rsidRPr="00170B14" w:rsidTr="009246B0">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6910" w:rsidRPr="00170B14" w:rsidRDefault="000E3375" w:rsidP="00170B1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494</w:t>
            </w:r>
          </w:p>
        </w:tc>
        <w:tc>
          <w:tcPr>
            <w:tcW w:w="68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6910" w:rsidRPr="000E3375" w:rsidRDefault="005A21D7" w:rsidP="000E3375">
            <w:pPr>
              <w:spacing w:after="0" w:line="240" w:lineRule="auto"/>
              <w:jc w:val="both"/>
              <w:rPr>
                <w:rFonts w:ascii="Arial Narrow" w:hAnsi="Arial Narrow"/>
                <w:color w:val="000000"/>
                <w:lang w:val="ro-RO"/>
              </w:rPr>
            </w:pPr>
            <w:r w:rsidRPr="000E3375">
              <w:rPr>
                <w:rFonts w:ascii="Arial Narrow" w:eastAsia="Calibri" w:hAnsi="Arial Narrow" w:cs="Arial"/>
                <w:lang w:val="ro-RO"/>
              </w:rPr>
              <w:t xml:space="preserve">Proiect de hotărâre </w:t>
            </w:r>
            <w:r w:rsidR="000E3375" w:rsidRPr="000E3375">
              <w:rPr>
                <w:rFonts w:ascii="Arial Narrow" w:hAnsi="Arial Narrow"/>
                <w:lang w:val="ro-RO"/>
              </w:rPr>
              <w:t xml:space="preserve">privind  integrarea în domeniul public al Municipiului Oradea a bunurilor rezultate din investiţii în infrastructura de alimentare cu apă şi canalizare executate şi finalizate de terți pe domeniul public al Municipiului Oradea în </w:t>
            </w:r>
            <w:r w:rsidR="000E3375" w:rsidRPr="000E3375">
              <w:rPr>
                <w:rFonts w:ascii="Arial Narrow" w:hAnsi="Arial Narrow"/>
                <w:color w:val="000000"/>
                <w:lang w:val="ro-RO"/>
              </w:rPr>
              <w:t>lunile Aprilie-Mai 2024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6910" w:rsidRPr="00170B14" w:rsidRDefault="005C26DF" w:rsidP="007E6F05">
            <w:pPr>
              <w:spacing w:after="0" w:line="240" w:lineRule="auto"/>
              <w:jc w:val="center"/>
              <w:rPr>
                <w:rFonts w:ascii="Arial Narrow" w:eastAsia="Calibri" w:hAnsi="Arial Narrow" w:cs="Arial"/>
                <w:b/>
                <w:lang w:val="ro-RO"/>
              </w:rPr>
            </w:pPr>
            <w:r>
              <w:rPr>
                <w:rFonts w:ascii="Arial Narrow" w:eastAsia="Calibri" w:hAnsi="Arial Narrow" w:cs="Arial"/>
                <w:b/>
                <w:lang w:val="ro-RO"/>
              </w:rPr>
              <w:t>20.06</w:t>
            </w:r>
            <w:r w:rsidR="005A21D7" w:rsidRPr="00170B14">
              <w:rPr>
                <w:rFonts w:ascii="Arial Narrow" w:eastAsia="Calibri" w:hAnsi="Arial Narrow" w:cs="Arial"/>
                <w:b/>
                <w:lang w:val="ro-RO"/>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6910" w:rsidRPr="00170B14" w:rsidRDefault="004E6910" w:rsidP="00170B1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Majoritate</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absolută</w:t>
            </w:r>
            <w:proofErr w:type="spellEnd"/>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6910" w:rsidRPr="00170B14" w:rsidRDefault="004E6910" w:rsidP="00170B1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Comisia</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Buget</w:t>
            </w:r>
            <w:proofErr w:type="spellEnd"/>
            <w:r w:rsidRPr="00170B14">
              <w:rPr>
                <w:rFonts w:ascii="Arial Narrow" w:eastAsia="Calibri" w:hAnsi="Arial Narrow" w:cs="Arial"/>
                <w:b/>
              </w:rPr>
              <w:t xml:space="preserve"> </w:t>
            </w:r>
          </w:p>
        </w:tc>
      </w:tr>
      <w:tr w:rsidR="007C7334" w:rsidRPr="00170B14" w:rsidTr="009246B0">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0E3375" w:rsidP="007C733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495</w:t>
            </w:r>
          </w:p>
        </w:tc>
        <w:tc>
          <w:tcPr>
            <w:tcW w:w="686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Pr="00170B14" w:rsidRDefault="007C7334" w:rsidP="007C7334">
            <w:pPr>
              <w:spacing w:after="0" w:line="240" w:lineRule="auto"/>
              <w:jc w:val="both"/>
              <w:rPr>
                <w:rFonts w:ascii="Arial Narrow" w:eastAsia="Times New Roman" w:hAnsi="Arial Narrow" w:cs="Times New Roman"/>
                <w:lang w:val="fr-FR"/>
              </w:rPr>
            </w:pPr>
            <w:r w:rsidRPr="00170B14">
              <w:rPr>
                <w:rFonts w:ascii="Arial Narrow" w:eastAsia="Calibri" w:hAnsi="Arial Narrow" w:cs="Arial"/>
                <w:lang w:val="ro-RO"/>
              </w:rPr>
              <w:t xml:space="preserve">Proiect de hotărâre </w:t>
            </w:r>
            <w:r w:rsidR="000E3375">
              <w:rPr>
                <w:rFonts w:ascii="Arial Narrow" w:eastAsia="Calibri" w:hAnsi="Arial Narrow" w:cs="Arial"/>
                <w:lang w:val="ro-RO"/>
              </w:rPr>
              <w:t xml:space="preserve">privind concesionarea către operatorul Oradea Transport Local SA a unui activ fix proprietate privată a Municipiului Oradea prin încheierea unui act adițional la contractul de delegare nr. 122/C2 din 01.05.2019.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Default="007C7334" w:rsidP="007C7334">
            <w:pPr>
              <w:jc w:val="center"/>
            </w:pPr>
            <w:r w:rsidRPr="00282AE9">
              <w:rPr>
                <w:rFonts w:ascii="Arial Narrow" w:eastAsia="Calibri" w:hAnsi="Arial Narrow" w:cs="Arial"/>
                <w:b/>
                <w:lang w:val="ro-RO"/>
              </w:rPr>
              <w:t>20.06.2024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7C733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Majoritate</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absolută</w:t>
            </w:r>
            <w:proofErr w:type="spellEnd"/>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7C733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Comisia</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Buget</w:t>
            </w:r>
            <w:proofErr w:type="spellEnd"/>
            <w:r w:rsidRPr="00170B14">
              <w:rPr>
                <w:rFonts w:ascii="Arial Narrow" w:eastAsia="Calibri" w:hAnsi="Arial Narrow" w:cs="Arial"/>
                <w:b/>
              </w:rPr>
              <w:t xml:space="preserve"> </w:t>
            </w:r>
          </w:p>
        </w:tc>
      </w:tr>
      <w:tr w:rsidR="007C7334" w:rsidRPr="00170B14" w:rsidTr="000E3375">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Times New Roman" w:hAnsi="Arial Narrow" w:cs="Arial"/>
                <w:b/>
                <w:lang w:val="ro-RO"/>
              </w:rPr>
            </w:pPr>
          </w:p>
        </w:tc>
        <w:tc>
          <w:tcPr>
            <w:tcW w:w="6866" w:type="dxa"/>
            <w:tcBorders>
              <w:top w:val="single" w:sz="4" w:space="0" w:color="auto"/>
              <w:left w:val="single" w:sz="4" w:space="0" w:color="auto"/>
              <w:bottom w:val="single" w:sz="4" w:space="0" w:color="auto"/>
              <w:right w:val="single" w:sz="4" w:space="0" w:color="auto"/>
            </w:tcBorders>
            <w:shd w:val="clear" w:color="auto" w:fill="FFFF00"/>
          </w:tcPr>
          <w:p w:rsidR="007C7334" w:rsidRPr="000E3375" w:rsidRDefault="000E3375" w:rsidP="000E3375">
            <w:pPr>
              <w:pStyle w:val="ListParagraph"/>
              <w:numPr>
                <w:ilvl w:val="0"/>
                <w:numId w:val="1"/>
              </w:numPr>
              <w:spacing w:after="0" w:line="240" w:lineRule="auto"/>
              <w:jc w:val="center"/>
              <w:rPr>
                <w:rFonts w:ascii="Arial Narrow" w:eastAsia="Times New Roman" w:hAnsi="Arial Narrow" w:cs="Times New Roman"/>
                <w:b/>
                <w:lang w:val="ro-RO"/>
              </w:rPr>
            </w:pPr>
            <w:r>
              <w:rPr>
                <w:rFonts w:ascii="Arial Narrow" w:eastAsia="Times New Roman" w:hAnsi="Arial Narrow" w:cs="Times New Roman"/>
                <w:b/>
                <w:lang w:val="ro-RO"/>
              </w:rPr>
              <w:t>DIRECȚIA TEHNICĂ</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7C7334" w:rsidRDefault="007C7334" w:rsidP="007C73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Calibri" w:hAnsi="Arial Narrow" w:cs="Arial"/>
                <w:b/>
              </w:rPr>
            </w:pPr>
          </w:p>
        </w:tc>
        <w:tc>
          <w:tcPr>
            <w:tcW w:w="1352"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Calibri" w:hAnsi="Arial Narrow" w:cs="Arial"/>
                <w:b/>
              </w:rPr>
            </w:pPr>
          </w:p>
        </w:tc>
      </w:tr>
      <w:tr w:rsidR="007C7334" w:rsidRPr="00170B14" w:rsidTr="009246B0">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0E3375" w:rsidP="007C733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496</w:t>
            </w:r>
          </w:p>
        </w:tc>
        <w:tc>
          <w:tcPr>
            <w:tcW w:w="686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Pr="000E3375" w:rsidRDefault="007C7334" w:rsidP="007C7334">
            <w:pPr>
              <w:spacing w:after="0" w:line="240" w:lineRule="auto"/>
              <w:jc w:val="both"/>
              <w:rPr>
                <w:rFonts w:ascii="Arial Narrow" w:eastAsia="Times New Roman" w:hAnsi="Arial Narrow" w:cs="Times New Roman"/>
                <w:lang w:val="ro-RO"/>
              </w:rPr>
            </w:pPr>
            <w:r w:rsidRPr="000E3375">
              <w:rPr>
                <w:rFonts w:ascii="Arial Narrow" w:eastAsia="Calibri" w:hAnsi="Arial Narrow" w:cs="Arial"/>
                <w:lang w:val="ro-RO"/>
              </w:rPr>
              <w:t xml:space="preserve">Proiect de hotărâre </w:t>
            </w:r>
            <w:r w:rsidR="000E3375" w:rsidRPr="000E3375">
              <w:rPr>
                <w:rFonts w:ascii="Arial Narrow" w:hAnsi="Arial Narrow" w:cs="Arial"/>
                <w:lang w:val="ro-RO"/>
              </w:rPr>
              <w:t>pentru avizarea actualizării anexelor 2.1.1 privind programul de transport pentru rețeaua traseelor de tramvai, 2.1.2 privind lista stațiilor de tramvai, 2.1.3 privind programul de transport pentru rețeaua traseelor de autobuz şi 2.1.4 privind lista stațiilor de autobuz, la contractul de delegare a serviciului de transport prin curse regulate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Default="007C7334" w:rsidP="007C7334">
            <w:pPr>
              <w:jc w:val="center"/>
            </w:pPr>
            <w:r w:rsidRPr="00282AE9">
              <w:rPr>
                <w:rFonts w:ascii="Arial Narrow" w:eastAsia="Calibri" w:hAnsi="Arial Narrow" w:cs="Arial"/>
                <w:b/>
                <w:lang w:val="ro-RO"/>
              </w:rPr>
              <w:t>20.06.2024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7C733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Majoritate</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absolută</w:t>
            </w:r>
            <w:proofErr w:type="spellEnd"/>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7C733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Comisia</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Buget</w:t>
            </w:r>
            <w:proofErr w:type="spellEnd"/>
            <w:r w:rsidRPr="00170B14">
              <w:rPr>
                <w:rFonts w:ascii="Arial Narrow" w:eastAsia="Calibri" w:hAnsi="Arial Narrow" w:cs="Arial"/>
                <w:b/>
              </w:rPr>
              <w:t xml:space="preserve"> </w:t>
            </w:r>
          </w:p>
        </w:tc>
      </w:tr>
      <w:tr w:rsidR="007C7334" w:rsidRPr="00170B14" w:rsidTr="000E3375">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Times New Roman" w:hAnsi="Arial Narrow" w:cs="Arial"/>
                <w:b/>
                <w:lang w:val="ro-RO"/>
              </w:rPr>
            </w:pPr>
          </w:p>
        </w:tc>
        <w:tc>
          <w:tcPr>
            <w:tcW w:w="6866" w:type="dxa"/>
            <w:tcBorders>
              <w:top w:val="single" w:sz="4" w:space="0" w:color="auto"/>
              <w:left w:val="single" w:sz="4" w:space="0" w:color="auto"/>
              <w:bottom w:val="single" w:sz="4" w:space="0" w:color="auto"/>
              <w:right w:val="single" w:sz="4" w:space="0" w:color="auto"/>
            </w:tcBorders>
            <w:shd w:val="clear" w:color="auto" w:fill="FFFF00"/>
          </w:tcPr>
          <w:p w:rsidR="007C7334" w:rsidRPr="000E3375" w:rsidRDefault="000E3375" w:rsidP="000E3375">
            <w:pPr>
              <w:pStyle w:val="ListParagraph"/>
              <w:numPr>
                <w:ilvl w:val="0"/>
                <w:numId w:val="1"/>
              </w:numPr>
              <w:spacing w:after="0" w:line="240" w:lineRule="auto"/>
              <w:jc w:val="center"/>
              <w:rPr>
                <w:rFonts w:ascii="Arial Narrow" w:hAnsi="Arial Narrow"/>
                <w:b/>
              </w:rPr>
            </w:pPr>
            <w:r>
              <w:rPr>
                <w:rFonts w:ascii="Arial Narrow" w:hAnsi="Arial Narrow"/>
                <w:b/>
              </w:rPr>
              <w:t xml:space="preserve">DIRECȚIA ARHITECT ȘEF </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7C7334" w:rsidRDefault="007C7334" w:rsidP="007C73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Calibri" w:hAnsi="Arial Narrow" w:cs="Arial"/>
                <w:b/>
              </w:rPr>
            </w:pPr>
          </w:p>
        </w:tc>
        <w:tc>
          <w:tcPr>
            <w:tcW w:w="1352" w:type="dxa"/>
            <w:tcBorders>
              <w:top w:val="single" w:sz="4" w:space="0" w:color="auto"/>
              <w:left w:val="single" w:sz="4" w:space="0" w:color="auto"/>
              <w:bottom w:val="single" w:sz="4" w:space="0" w:color="auto"/>
              <w:right w:val="single" w:sz="4" w:space="0" w:color="auto"/>
            </w:tcBorders>
            <w:shd w:val="clear" w:color="auto" w:fill="FFFF00"/>
            <w:vAlign w:val="center"/>
          </w:tcPr>
          <w:p w:rsidR="007C7334" w:rsidRPr="00170B14" w:rsidRDefault="007C7334" w:rsidP="007C7334">
            <w:pPr>
              <w:spacing w:after="0" w:line="240" w:lineRule="auto"/>
              <w:jc w:val="center"/>
              <w:rPr>
                <w:rFonts w:ascii="Arial Narrow" w:eastAsia="Calibri" w:hAnsi="Arial Narrow" w:cs="Arial"/>
                <w:b/>
              </w:rPr>
            </w:pPr>
          </w:p>
        </w:tc>
      </w:tr>
      <w:tr w:rsidR="007C7334" w:rsidRPr="00170B14" w:rsidTr="009246B0">
        <w:trPr>
          <w:trHeight w:val="306"/>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0E3375" w:rsidP="007C733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497</w:t>
            </w:r>
          </w:p>
        </w:tc>
        <w:tc>
          <w:tcPr>
            <w:tcW w:w="686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Pr="00170B14" w:rsidRDefault="007C7334" w:rsidP="007C7334">
            <w:pPr>
              <w:spacing w:after="0" w:line="240" w:lineRule="auto"/>
              <w:jc w:val="both"/>
              <w:rPr>
                <w:rFonts w:ascii="Arial Narrow" w:hAnsi="Arial Narrow"/>
                <w:lang w:val="it-IT"/>
              </w:rPr>
            </w:pPr>
            <w:r w:rsidRPr="00170B14">
              <w:rPr>
                <w:rFonts w:ascii="Arial Narrow" w:eastAsia="Calibri" w:hAnsi="Arial Narrow" w:cs="Arial"/>
                <w:lang w:val="ro-RO"/>
              </w:rPr>
              <w:t xml:space="preserve">Proiect de hotărâre </w:t>
            </w:r>
            <w:r w:rsidR="002B0D99">
              <w:rPr>
                <w:rFonts w:ascii="Arial Narrow" w:eastAsia="Calibri" w:hAnsi="Arial Narrow" w:cs="Arial"/>
                <w:lang w:val="ro-RO"/>
              </w:rPr>
              <w:t xml:space="preserve">privind aprobare PUZ – Reconversia funcțională din UTR-ALV în UTR-Ei, etapizarea procesului de urbanizare și reglementarea terenului care a generat PUZ-ul, Calea Borșului, nr. cad. 161272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C7334" w:rsidRDefault="007C7334" w:rsidP="007C7334">
            <w:pPr>
              <w:jc w:val="center"/>
            </w:pPr>
            <w:r w:rsidRPr="00282AE9">
              <w:rPr>
                <w:rFonts w:ascii="Arial Narrow" w:eastAsia="Calibri" w:hAnsi="Arial Narrow" w:cs="Arial"/>
                <w:b/>
                <w:lang w:val="ro-RO"/>
              </w:rPr>
              <w:t>20.06.2024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7C7334">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Majoritate</w:t>
            </w:r>
            <w:proofErr w:type="spellEnd"/>
            <w:r w:rsidRPr="00170B14">
              <w:rPr>
                <w:rFonts w:ascii="Arial Narrow" w:eastAsia="Calibri" w:hAnsi="Arial Narrow" w:cs="Arial"/>
                <w:b/>
              </w:rPr>
              <w:t xml:space="preserve"> </w:t>
            </w:r>
            <w:proofErr w:type="spellStart"/>
            <w:r w:rsidRPr="00170B14">
              <w:rPr>
                <w:rFonts w:ascii="Arial Narrow" w:eastAsia="Calibri" w:hAnsi="Arial Narrow" w:cs="Arial"/>
                <w:b/>
              </w:rPr>
              <w:t>absolută</w:t>
            </w:r>
            <w:proofErr w:type="spellEnd"/>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7334" w:rsidRPr="00170B14" w:rsidRDefault="007C7334" w:rsidP="002B0D99">
            <w:pPr>
              <w:spacing w:after="0" w:line="240" w:lineRule="auto"/>
              <w:jc w:val="center"/>
              <w:rPr>
                <w:rFonts w:ascii="Arial Narrow" w:eastAsia="Calibri" w:hAnsi="Arial Narrow" w:cs="Arial"/>
                <w:b/>
              </w:rPr>
            </w:pPr>
            <w:proofErr w:type="spellStart"/>
            <w:r w:rsidRPr="00170B14">
              <w:rPr>
                <w:rFonts w:ascii="Arial Narrow" w:eastAsia="Calibri" w:hAnsi="Arial Narrow" w:cs="Arial"/>
                <w:b/>
              </w:rPr>
              <w:t>Comisia</w:t>
            </w:r>
            <w:proofErr w:type="spellEnd"/>
            <w:r w:rsidRPr="00170B14">
              <w:rPr>
                <w:rFonts w:ascii="Arial Narrow" w:eastAsia="Calibri" w:hAnsi="Arial Narrow" w:cs="Arial"/>
                <w:b/>
              </w:rPr>
              <w:t xml:space="preserve"> </w:t>
            </w:r>
            <w:r w:rsidR="002B0D99">
              <w:rPr>
                <w:rFonts w:ascii="Arial Narrow" w:eastAsia="Calibri" w:hAnsi="Arial Narrow" w:cs="Arial"/>
                <w:b/>
              </w:rPr>
              <w:t>Urbanism</w:t>
            </w:r>
            <w:bookmarkStart w:id="0" w:name="_GoBack"/>
            <w:bookmarkEnd w:id="0"/>
          </w:p>
        </w:tc>
      </w:tr>
    </w:tbl>
    <w:p w:rsidR="00403CBD" w:rsidRPr="00170B14" w:rsidRDefault="00403CBD" w:rsidP="00170B14">
      <w:pPr>
        <w:spacing w:after="0" w:line="240" w:lineRule="auto"/>
        <w:jc w:val="both"/>
        <w:rPr>
          <w:rFonts w:ascii="Arial Narrow" w:hAnsi="Arial Narrow"/>
        </w:rPr>
      </w:pPr>
    </w:p>
    <w:sectPr w:rsidR="00403CBD" w:rsidRPr="00170B14" w:rsidSect="00E7036A">
      <w:headerReference w:type="default" r:id="rId10"/>
      <w:footerReference w:type="default" r:id="rId11"/>
      <w:pgSz w:w="12240" w:h="15840"/>
      <w:pgMar w:top="27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B3" w:rsidRDefault="000E24B3" w:rsidP="005220CE">
      <w:pPr>
        <w:spacing w:after="0" w:line="240" w:lineRule="auto"/>
      </w:pPr>
      <w:r>
        <w:separator/>
      </w:r>
    </w:p>
  </w:endnote>
  <w:endnote w:type="continuationSeparator" w:id="0">
    <w:p w:rsidR="000E24B3" w:rsidRDefault="000E24B3" w:rsidP="0052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148039"/>
      <w:docPartObj>
        <w:docPartGallery w:val="Page Numbers (Bottom of Page)"/>
        <w:docPartUnique/>
      </w:docPartObj>
    </w:sdtPr>
    <w:sdtEndPr>
      <w:rPr>
        <w:noProof/>
      </w:rPr>
    </w:sdtEndPr>
    <w:sdtContent>
      <w:p w:rsidR="000E24B3" w:rsidRDefault="000E24B3">
        <w:pPr>
          <w:pStyle w:val="Footer"/>
          <w:jc w:val="center"/>
        </w:pPr>
        <w:r>
          <w:fldChar w:fldCharType="begin"/>
        </w:r>
        <w:r>
          <w:instrText xml:space="preserve"> PAGE   \* MERGEFORMAT </w:instrText>
        </w:r>
        <w:r>
          <w:fldChar w:fldCharType="separate"/>
        </w:r>
        <w:r w:rsidR="002B0D99">
          <w:rPr>
            <w:noProof/>
          </w:rPr>
          <w:t>1</w:t>
        </w:r>
        <w:r>
          <w:rPr>
            <w:noProof/>
          </w:rPr>
          <w:fldChar w:fldCharType="end"/>
        </w:r>
      </w:p>
    </w:sdtContent>
  </w:sdt>
  <w:p w:rsidR="000E24B3" w:rsidRDefault="000E2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B3" w:rsidRDefault="000E24B3" w:rsidP="005220CE">
      <w:pPr>
        <w:spacing w:after="0" w:line="240" w:lineRule="auto"/>
      </w:pPr>
      <w:r>
        <w:separator/>
      </w:r>
    </w:p>
  </w:footnote>
  <w:footnote w:type="continuationSeparator" w:id="0">
    <w:p w:rsidR="000E24B3" w:rsidRDefault="000E24B3" w:rsidP="00522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4B3" w:rsidRPr="005220CE" w:rsidRDefault="000E24B3" w:rsidP="005220CE">
    <w:pPr>
      <w:spacing w:after="0" w:line="240" w:lineRule="auto"/>
      <w:rPr>
        <w:rFonts w:ascii="Times New Roman" w:eastAsia="Times New Roman" w:hAnsi="Times New Roman" w:cs="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F77A1"/>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667DF"/>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94E3A"/>
    <w:multiLevelType w:val="hybridMultilevel"/>
    <w:tmpl w:val="A454B7B0"/>
    <w:lvl w:ilvl="0" w:tplc="D39CBC84">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2A61DED"/>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C2970"/>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632BB"/>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82FAB"/>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04467"/>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F2D42"/>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41FA4"/>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85411"/>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1386B"/>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C0E80"/>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AF4B83"/>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F048B7"/>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52076"/>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45A7C"/>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77F47"/>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720E3"/>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8C26A0"/>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326BF"/>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77264"/>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51C42"/>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3"/>
  </w:num>
  <w:num w:numId="4">
    <w:abstractNumId w:val="20"/>
  </w:num>
  <w:num w:numId="5">
    <w:abstractNumId w:val="14"/>
  </w:num>
  <w:num w:numId="6">
    <w:abstractNumId w:val="13"/>
  </w:num>
  <w:num w:numId="7">
    <w:abstractNumId w:val="4"/>
  </w:num>
  <w:num w:numId="8">
    <w:abstractNumId w:val="19"/>
  </w:num>
  <w:num w:numId="9">
    <w:abstractNumId w:val="21"/>
  </w:num>
  <w:num w:numId="10">
    <w:abstractNumId w:val="5"/>
  </w:num>
  <w:num w:numId="11">
    <w:abstractNumId w:val="8"/>
  </w:num>
  <w:num w:numId="12">
    <w:abstractNumId w:val="15"/>
  </w:num>
  <w:num w:numId="13">
    <w:abstractNumId w:val="1"/>
  </w:num>
  <w:num w:numId="14">
    <w:abstractNumId w:val="9"/>
  </w:num>
  <w:num w:numId="15">
    <w:abstractNumId w:val="16"/>
  </w:num>
  <w:num w:numId="16">
    <w:abstractNumId w:val="0"/>
  </w:num>
  <w:num w:numId="17">
    <w:abstractNumId w:val="22"/>
  </w:num>
  <w:num w:numId="18">
    <w:abstractNumId w:val="17"/>
  </w:num>
  <w:num w:numId="19">
    <w:abstractNumId w:val="6"/>
  </w:num>
  <w:num w:numId="20">
    <w:abstractNumId w:val="12"/>
  </w:num>
  <w:num w:numId="21">
    <w:abstractNumId w:val="2"/>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9D"/>
    <w:rsid w:val="000010BD"/>
    <w:rsid w:val="000012E2"/>
    <w:rsid w:val="00002FA3"/>
    <w:rsid w:val="0000504E"/>
    <w:rsid w:val="00005104"/>
    <w:rsid w:val="00006F81"/>
    <w:rsid w:val="00011767"/>
    <w:rsid w:val="00012192"/>
    <w:rsid w:val="00013695"/>
    <w:rsid w:val="0001445E"/>
    <w:rsid w:val="000152C0"/>
    <w:rsid w:val="00016CE5"/>
    <w:rsid w:val="000172CB"/>
    <w:rsid w:val="0002054A"/>
    <w:rsid w:val="00023CEA"/>
    <w:rsid w:val="00026F71"/>
    <w:rsid w:val="00030D53"/>
    <w:rsid w:val="0003181E"/>
    <w:rsid w:val="000338AB"/>
    <w:rsid w:val="0003712E"/>
    <w:rsid w:val="000376B3"/>
    <w:rsid w:val="000376FC"/>
    <w:rsid w:val="000450FE"/>
    <w:rsid w:val="00052133"/>
    <w:rsid w:val="00056697"/>
    <w:rsid w:val="00056FE1"/>
    <w:rsid w:val="00060D75"/>
    <w:rsid w:val="0006223A"/>
    <w:rsid w:val="000628A4"/>
    <w:rsid w:val="00066E11"/>
    <w:rsid w:val="00066E7D"/>
    <w:rsid w:val="00080F36"/>
    <w:rsid w:val="00083675"/>
    <w:rsid w:val="00084BFF"/>
    <w:rsid w:val="0008735C"/>
    <w:rsid w:val="000909F7"/>
    <w:rsid w:val="000921BE"/>
    <w:rsid w:val="000938D2"/>
    <w:rsid w:val="00093DE5"/>
    <w:rsid w:val="00093EAF"/>
    <w:rsid w:val="00094C47"/>
    <w:rsid w:val="00094CC4"/>
    <w:rsid w:val="00094D2E"/>
    <w:rsid w:val="000A0143"/>
    <w:rsid w:val="000A322B"/>
    <w:rsid w:val="000A5712"/>
    <w:rsid w:val="000A6F5D"/>
    <w:rsid w:val="000A76B7"/>
    <w:rsid w:val="000A7D06"/>
    <w:rsid w:val="000B208A"/>
    <w:rsid w:val="000B3ACC"/>
    <w:rsid w:val="000B5CEC"/>
    <w:rsid w:val="000C1062"/>
    <w:rsid w:val="000C3503"/>
    <w:rsid w:val="000C3FDF"/>
    <w:rsid w:val="000C652B"/>
    <w:rsid w:val="000C7345"/>
    <w:rsid w:val="000D05F2"/>
    <w:rsid w:val="000D0D9A"/>
    <w:rsid w:val="000D0E76"/>
    <w:rsid w:val="000D229C"/>
    <w:rsid w:val="000D2CB4"/>
    <w:rsid w:val="000D3276"/>
    <w:rsid w:val="000D6259"/>
    <w:rsid w:val="000E149E"/>
    <w:rsid w:val="000E24B3"/>
    <w:rsid w:val="000E3375"/>
    <w:rsid w:val="000E5BAD"/>
    <w:rsid w:val="000E6377"/>
    <w:rsid w:val="000E7444"/>
    <w:rsid w:val="000F0338"/>
    <w:rsid w:val="000F09FD"/>
    <w:rsid w:val="000F1367"/>
    <w:rsid w:val="000F36DF"/>
    <w:rsid w:val="000F3A5C"/>
    <w:rsid w:val="000F46E9"/>
    <w:rsid w:val="00102B70"/>
    <w:rsid w:val="00104404"/>
    <w:rsid w:val="00105449"/>
    <w:rsid w:val="0010787F"/>
    <w:rsid w:val="00113EB6"/>
    <w:rsid w:val="00115A07"/>
    <w:rsid w:val="00120F77"/>
    <w:rsid w:val="00125B8B"/>
    <w:rsid w:val="00125C02"/>
    <w:rsid w:val="00130CDD"/>
    <w:rsid w:val="00131C0A"/>
    <w:rsid w:val="00131C87"/>
    <w:rsid w:val="00137CC9"/>
    <w:rsid w:val="001404A9"/>
    <w:rsid w:val="0014255A"/>
    <w:rsid w:val="001449D5"/>
    <w:rsid w:val="001475C3"/>
    <w:rsid w:val="0015047B"/>
    <w:rsid w:val="00161B71"/>
    <w:rsid w:val="00162147"/>
    <w:rsid w:val="00162899"/>
    <w:rsid w:val="00170B14"/>
    <w:rsid w:val="00170C03"/>
    <w:rsid w:val="0017217C"/>
    <w:rsid w:val="00172A7A"/>
    <w:rsid w:val="00172D95"/>
    <w:rsid w:val="00173218"/>
    <w:rsid w:val="0017344F"/>
    <w:rsid w:val="00173C42"/>
    <w:rsid w:val="001755D3"/>
    <w:rsid w:val="001800B8"/>
    <w:rsid w:val="001826C2"/>
    <w:rsid w:val="0018401E"/>
    <w:rsid w:val="001848CE"/>
    <w:rsid w:val="00185528"/>
    <w:rsid w:val="00185C02"/>
    <w:rsid w:val="001879EB"/>
    <w:rsid w:val="00190AE8"/>
    <w:rsid w:val="00191C46"/>
    <w:rsid w:val="00192519"/>
    <w:rsid w:val="00193EFB"/>
    <w:rsid w:val="001A2A2B"/>
    <w:rsid w:val="001A3241"/>
    <w:rsid w:val="001A3CCD"/>
    <w:rsid w:val="001A59E3"/>
    <w:rsid w:val="001B2297"/>
    <w:rsid w:val="001B2566"/>
    <w:rsid w:val="001B2750"/>
    <w:rsid w:val="001B2DBC"/>
    <w:rsid w:val="001B3B51"/>
    <w:rsid w:val="001B6300"/>
    <w:rsid w:val="001B7F24"/>
    <w:rsid w:val="001C00B2"/>
    <w:rsid w:val="001C198C"/>
    <w:rsid w:val="001C21A3"/>
    <w:rsid w:val="001C3400"/>
    <w:rsid w:val="001C4BE0"/>
    <w:rsid w:val="001C4C67"/>
    <w:rsid w:val="001C6726"/>
    <w:rsid w:val="001D0BCA"/>
    <w:rsid w:val="001D3864"/>
    <w:rsid w:val="001D38D7"/>
    <w:rsid w:val="001D4EA1"/>
    <w:rsid w:val="001D5C72"/>
    <w:rsid w:val="001D668B"/>
    <w:rsid w:val="001E412A"/>
    <w:rsid w:val="001E41D5"/>
    <w:rsid w:val="001E5E64"/>
    <w:rsid w:val="001E7458"/>
    <w:rsid w:val="001F0839"/>
    <w:rsid w:val="001F2394"/>
    <w:rsid w:val="001F53DB"/>
    <w:rsid w:val="001F6194"/>
    <w:rsid w:val="0020080D"/>
    <w:rsid w:val="00200C82"/>
    <w:rsid w:val="002030E3"/>
    <w:rsid w:val="00203C37"/>
    <w:rsid w:val="00205F10"/>
    <w:rsid w:val="00207B12"/>
    <w:rsid w:val="00207DF8"/>
    <w:rsid w:val="002117B5"/>
    <w:rsid w:val="00225097"/>
    <w:rsid w:val="00233752"/>
    <w:rsid w:val="0023613F"/>
    <w:rsid w:val="00236180"/>
    <w:rsid w:val="002371D3"/>
    <w:rsid w:val="00241ADF"/>
    <w:rsid w:val="00241AE6"/>
    <w:rsid w:val="00244D0B"/>
    <w:rsid w:val="00244E88"/>
    <w:rsid w:val="0025094E"/>
    <w:rsid w:val="00251693"/>
    <w:rsid w:val="00251DE2"/>
    <w:rsid w:val="002553A9"/>
    <w:rsid w:val="0025545A"/>
    <w:rsid w:val="002555AB"/>
    <w:rsid w:val="00262EAF"/>
    <w:rsid w:val="00267660"/>
    <w:rsid w:val="00270FE9"/>
    <w:rsid w:val="002762EC"/>
    <w:rsid w:val="00281290"/>
    <w:rsid w:val="002813DC"/>
    <w:rsid w:val="0028572A"/>
    <w:rsid w:val="00286DBA"/>
    <w:rsid w:val="002906AF"/>
    <w:rsid w:val="002A7D70"/>
    <w:rsid w:val="002B0D99"/>
    <w:rsid w:val="002B14EB"/>
    <w:rsid w:val="002B1718"/>
    <w:rsid w:val="002B1D4D"/>
    <w:rsid w:val="002B200A"/>
    <w:rsid w:val="002B2672"/>
    <w:rsid w:val="002B3250"/>
    <w:rsid w:val="002B5045"/>
    <w:rsid w:val="002B5356"/>
    <w:rsid w:val="002B67EE"/>
    <w:rsid w:val="002B68E0"/>
    <w:rsid w:val="002C057F"/>
    <w:rsid w:val="002C0DEE"/>
    <w:rsid w:val="002D035F"/>
    <w:rsid w:val="002D0914"/>
    <w:rsid w:val="002D28C1"/>
    <w:rsid w:val="002D3402"/>
    <w:rsid w:val="002D34FD"/>
    <w:rsid w:val="002D3DC6"/>
    <w:rsid w:val="002D4FB4"/>
    <w:rsid w:val="002D5124"/>
    <w:rsid w:val="002D5A80"/>
    <w:rsid w:val="002D6055"/>
    <w:rsid w:val="002D6BC9"/>
    <w:rsid w:val="002E7928"/>
    <w:rsid w:val="002F645A"/>
    <w:rsid w:val="002F66F3"/>
    <w:rsid w:val="002F67E8"/>
    <w:rsid w:val="00300904"/>
    <w:rsid w:val="00300D29"/>
    <w:rsid w:val="0030182E"/>
    <w:rsid w:val="0030272D"/>
    <w:rsid w:val="00303185"/>
    <w:rsid w:val="003037AC"/>
    <w:rsid w:val="00304437"/>
    <w:rsid w:val="00304FB2"/>
    <w:rsid w:val="00305980"/>
    <w:rsid w:val="00306CA7"/>
    <w:rsid w:val="00307C7C"/>
    <w:rsid w:val="0031277E"/>
    <w:rsid w:val="00314765"/>
    <w:rsid w:val="003149C0"/>
    <w:rsid w:val="0031709F"/>
    <w:rsid w:val="00317E80"/>
    <w:rsid w:val="00320F4F"/>
    <w:rsid w:val="003234BC"/>
    <w:rsid w:val="00330D44"/>
    <w:rsid w:val="003363FF"/>
    <w:rsid w:val="00337AB5"/>
    <w:rsid w:val="00340548"/>
    <w:rsid w:val="003427C5"/>
    <w:rsid w:val="00345874"/>
    <w:rsid w:val="00352388"/>
    <w:rsid w:val="00352E7D"/>
    <w:rsid w:val="00361344"/>
    <w:rsid w:val="0036159C"/>
    <w:rsid w:val="003658CB"/>
    <w:rsid w:val="003661D7"/>
    <w:rsid w:val="00367A74"/>
    <w:rsid w:val="00372F6C"/>
    <w:rsid w:val="0038191B"/>
    <w:rsid w:val="003844B8"/>
    <w:rsid w:val="00384A30"/>
    <w:rsid w:val="00384DC3"/>
    <w:rsid w:val="003865E7"/>
    <w:rsid w:val="003924A5"/>
    <w:rsid w:val="003A0C04"/>
    <w:rsid w:val="003A3A75"/>
    <w:rsid w:val="003A4BAF"/>
    <w:rsid w:val="003B19E4"/>
    <w:rsid w:val="003B5A58"/>
    <w:rsid w:val="003B769E"/>
    <w:rsid w:val="003C172F"/>
    <w:rsid w:val="003C3469"/>
    <w:rsid w:val="003C3E3A"/>
    <w:rsid w:val="003C40DF"/>
    <w:rsid w:val="003C75D2"/>
    <w:rsid w:val="003C7B3D"/>
    <w:rsid w:val="003D65FD"/>
    <w:rsid w:val="003D7BB5"/>
    <w:rsid w:val="003E0621"/>
    <w:rsid w:val="003E129D"/>
    <w:rsid w:val="003E2C7E"/>
    <w:rsid w:val="003E574D"/>
    <w:rsid w:val="003F0EDC"/>
    <w:rsid w:val="003F1F14"/>
    <w:rsid w:val="003F31B4"/>
    <w:rsid w:val="003F4446"/>
    <w:rsid w:val="00401465"/>
    <w:rsid w:val="0040259E"/>
    <w:rsid w:val="00403520"/>
    <w:rsid w:val="00403CBD"/>
    <w:rsid w:val="00407AA7"/>
    <w:rsid w:val="00411A99"/>
    <w:rsid w:val="00413629"/>
    <w:rsid w:val="00413648"/>
    <w:rsid w:val="004149D6"/>
    <w:rsid w:val="00415624"/>
    <w:rsid w:val="00422DE4"/>
    <w:rsid w:val="0042750F"/>
    <w:rsid w:val="00430B19"/>
    <w:rsid w:val="00440790"/>
    <w:rsid w:val="00441CC8"/>
    <w:rsid w:val="004428C0"/>
    <w:rsid w:val="00443D05"/>
    <w:rsid w:val="00445B2C"/>
    <w:rsid w:val="0045085A"/>
    <w:rsid w:val="00451F1F"/>
    <w:rsid w:val="004547E0"/>
    <w:rsid w:val="00455E37"/>
    <w:rsid w:val="00460A1A"/>
    <w:rsid w:val="00463022"/>
    <w:rsid w:val="004630F3"/>
    <w:rsid w:val="00464EA0"/>
    <w:rsid w:val="004708B8"/>
    <w:rsid w:val="00472B8F"/>
    <w:rsid w:val="00473C3C"/>
    <w:rsid w:val="004749DA"/>
    <w:rsid w:val="004756D0"/>
    <w:rsid w:val="004758D6"/>
    <w:rsid w:val="00475DF3"/>
    <w:rsid w:val="00482F02"/>
    <w:rsid w:val="00483A45"/>
    <w:rsid w:val="00486D50"/>
    <w:rsid w:val="004902FC"/>
    <w:rsid w:val="00491C6D"/>
    <w:rsid w:val="00492DE9"/>
    <w:rsid w:val="004939B2"/>
    <w:rsid w:val="00495277"/>
    <w:rsid w:val="0049563D"/>
    <w:rsid w:val="004966AA"/>
    <w:rsid w:val="00497FDB"/>
    <w:rsid w:val="004A1CE2"/>
    <w:rsid w:val="004A2FBD"/>
    <w:rsid w:val="004A3A25"/>
    <w:rsid w:val="004A63FC"/>
    <w:rsid w:val="004A6994"/>
    <w:rsid w:val="004A73D8"/>
    <w:rsid w:val="004B3264"/>
    <w:rsid w:val="004C6B66"/>
    <w:rsid w:val="004D11AE"/>
    <w:rsid w:val="004D198D"/>
    <w:rsid w:val="004D2C88"/>
    <w:rsid w:val="004D302C"/>
    <w:rsid w:val="004D3B4D"/>
    <w:rsid w:val="004D65E2"/>
    <w:rsid w:val="004D7403"/>
    <w:rsid w:val="004D75D7"/>
    <w:rsid w:val="004E0FA2"/>
    <w:rsid w:val="004E1CF4"/>
    <w:rsid w:val="004E6910"/>
    <w:rsid w:val="004E6B45"/>
    <w:rsid w:val="004F21A2"/>
    <w:rsid w:val="004F2FF6"/>
    <w:rsid w:val="004F5D1E"/>
    <w:rsid w:val="00500165"/>
    <w:rsid w:val="0050238A"/>
    <w:rsid w:val="00503032"/>
    <w:rsid w:val="00503D48"/>
    <w:rsid w:val="005043AC"/>
    <w:rsid w:val="00506852"/>
    <w:rsid w:val="005109FD"/>
    <w:rsid w:val="0051120C"/>
    <w:rsid w:val="00511F9F"/>
    <w:rsid w:val="00512F7B"/>
    <w:rsid w:val="00517B0B"/>
    <w:rsid w:val="005220CE"/>
    <w:rsid w:val="00522599"/>
    <w:rsid w:val="00522A08"/>
    <w:rsid w:val="00524145"/>
    <w:rsid w:val="005319F6"/>
    <w:rsid w:val="00532E60"/>
    <w:rsid w:val="0053384C"/>
    <w:rsid w:val="0053453F"/>
    <w:rsid w:val="005349E1"/>
    <w:rsid w:val="00534D94"/>
    <w:rsid w:val="005350AA"/>
    <w:rsid w:val="00537135"/>
    <w:rsid w:val="00537232"/>
    <w:rsid w:val="00540393"/>
    <w:rsid w:val="00541047"/>
    <w:rsid w:val="00541BAF"/>
    <w:rsid w:val="00542927"/>
    <w:rsid w:val="0054554C"/>
    <w:rsid w:val="0054563F"/>
    <w:rsid w:val="00546C63"/>
    <w:rsid w:val="00550602"/>
    <w:rsid w:val="0056111B"/>
    <w:rsid w:val="0056527D"/>
    <w:rsid w:val="00571994"/>
    <w:rsid w:val="00576713"/>
    <w:rsid w:val="00577CB4"/>
    <w:rsid w:val="0058107A"/>
    <w:rsid w:val="005812B0"/>
    <w:rsid w:val="005835EF"/>
    <w:rsid w:val="00583C5D"/>
    <w:rsid w:val="00584F21"/>
    <w:rsid w:val="00587345"/>
    <w:rsid w:val="005905A1"/>
    <w:rsid w:val="00591955"/>
    <w:rsid w:val="0059287F"/>
    <w:rsid w:val="00596D55"/>
    <w:rsid w:val="00596DB1"/>
    <w:rsid w:val="005A1B73"/>
    <w:rsid w:val="005A21D7"/>
    <w:rsid w:val="005A3E2A"/>
    <w:rsid w:val="005A6A61"/>
    <w:rsid w:val="005A7035"/>
    <w:rsid w:val="005A7438"/>
    <w:rsid w:val="005B0124"/>
    <w:rsid w:val="005B2E47"/>
    <w:rsid w:val="005B6A30"/>
    <w:rsid w:val="005B75A3"/>
    <w:rsid w:val="005C1D0E"/>
    <w:rsid w:val="005C26DF"/>
    <w:rsid w:val="005C2C77"/>
    <w:rsid w:val="005C3F54"/>
    <w:rsid w:val="005C6F17"/>
    <w:rsid w:val="005C6F20"/>
    <w:rsid w:val="005D0257"/>
    <w:rsid w:val="005D1412"/>
    <w:rsid w:val="005D23C3"/>
    <w:rsid w:val="005D537B"/>
    <w:rsid w:val="005E6A9F"/>
    <w:rsid w:val="005F2235"/>
    <w:rsid w:val="005F2C4F"/>
    <w:rsid w:val="005F7444"/>
    <w:rsid w:val="00602488"/>
    <w:rsid w:val="00603C99"/>
    <w:rsid w:val="006065D9"/>
    <w:rsid w:val="006069EA"/>
    <w:rsid w:val="00607E8F"/>
    <w:rsid w:val="00607EF3"/>
    <w:rsid w:val="006116AE"/>
    <w:rsid w:val="006137A5"/>
    <w:rsid w:val="00616B60"/>
    <w:rsid w:val="006171F1"/>
    <w:rsid w:val="006209C5"/>
    <w:rsid w:val="00630E1F"/>
    <w:rsid w:val="0063237F"/>
    <w:rsid w:val="006326BF"/>
    <w:rsid w:val="00635659"/>
    <w:rsid w:val="00635FE0"/>
    <w:rsid w:val="006363E0"/>
    <w:rsid w:val="00636406"/>
    <w:rsid w:val="00636DC6"/>
    <w:rsid w:val="00637B94"/>
    <w:rsid w:val="00641EEB"/>
    <w:rsid w:val="006479D7"/>
    <w:rsid w:val="00650B0B"/>
    <w:rsid w:val="00651B85"/>
    <w:rsid w:val="00653290"/>
    <w:rsid w:val="00654D25"/>
    <w:rsid w:val="00655842"/>
    <w:rsid w:val="0065655B"/>
    <w:rsid w:val="00656A8D"/>
    <w:rsid w:val="006602D6"/>
    <w:rsid w:val="00661808"/>
    <w:rsid w:val="00664C42"/>
    <w:rsid w:val="006666B8"/>
    <w:rsid w:val="00666BBF"/>
    <w:rsid w:val="00667343"/>
    <w:rsid w:val="00667620"/>
    <w:rsid w:val="00670446"/>
    <w:rsid w:val="00671E52"/>
    <w:rsid w:val="00673554"/>
    <w:rsid w:val="00675267"/>
    <w:rsid w:val="00675F4B"/>
    <w:rsid w:val="00676883"/>
    <w:rsid w:val="006849C6"/>
    <w:rsid w:val="0068514C"/>
    <w:rsid w:val="00690668"/>
    <w:rsid w:val="006906A5"/>
    <w:rsid w:val="006A3435"/>
    <w:rsid w:val="006A7EC5"/>
    <w:rsid w:val="006A7FB2"/>
    <w:rsid w:val="006B4C8C"/>
    <w:rsid w:val="006B50AE"/>
    <w:rsid w:val="006B671B"/>
    <w:rsid w:val="006B7418"/>
    <w:rsid w:val="006C22A1"/>
    <w:rsid w:val="006C6C1F"/>
    <w:rsid w:val="006D0B29"/>
    <w:rsid w:val="006D0F3E"/>
    <w:rsid w:val="006D2629"/>
    <w:rsid w:val="006D3E61"/>
    <w:rsid w:val="006D5647"/>
    <w:rsid w:val="006D599D"/>
    <w:rsid w:val="006D7EEC"/>
    <w:rsid w:val="006E1268"/>
    <w:rsid w:val="006E47CD"/>
    <w:rsid w:val="006E5328"/>
    <w:rsid w:val="006E58A3"/>
    <w:rsid w:val="006F0C55"/>
    <w:rsid w:val="006F0E48"/>
    <w:rsid w:val="006F25FE"/>
    <w:rsid w:val="006F6ADB"/>
    <w:rsid w:val="00700AA6"/>
    <w:rsid w:val="00706B82"/>
    <w:rsid w:val="0071012E"/>
    <w:rsid w:val="00714E9D"/>
    <w:rsid w:val="00715BE9"/>
    <w:rsid w:val="007233A2"/>
    <w:rsid w:val="0072447F"/>
    <w:rsid w:val="00724906"/>
    <w:rsid w:val="00726D1F"/>
    <w:rsid w:val="0073202D"/>
    <w:rsid w:val="007328EA"/>
    <w:rsid w:val="00736B6F"/>
    <w:rsid w:val="00741251"/>
    <w:rsid w:val="00741669"/>
    <w:rsid w:val="007454B7"/>
    <w:rsid w:val="0074754B"/>
    <w:rsid w:val="00747E26"/>
    <w:rsid w:val="00750C82"/>
    <w:rsid w:val="00754724"/>
    <w:rsid w:val="00754857"/>
    <w:rsid w:val="00755E04"/>
    <w:rsid w:val="00756491"/>
    <w:rsid w:val="00757898"/>
    <w:rsid w:val="00760C68"/>
    <w:rsid w:val="007616F9"/>
    <w:rsid w:val="00763149"/>
    <w:rsid w:val="00766B7A"/>
    <w:rsid w:val="0077010A"/>
    <w:rsid w:val="0077356D"/>
    <w:rsid w:val="00775DC1"/>
    <w:rsid w:val="007764A4"/>
    <w:rsid w:val="00781788"/>
    <w:rsid w:val="00781D9E"/>
    <w:rsid w:val="0078433B"/>
    <w:rsid w:val="007844FA"/>
    <w:rsid w:val="00786EB8"/>
    <w:rsid w:val="007964AC"/>
    <w:rsid w:val="00796DC0"/>
    <w:rsid w:val="007A0B27"/>
    <w:rsid w:val="007B4062"/>
    <w:rsid w:val="007B434D"/>
    <w:rsid w:val="007B520D"/>
    <w:rsid w:val="007C0B7E"/>
    <w:rsid w:val="007C34F4"/>
    <w:rsid w:val="007C4236"/>
    <w:rsid w:val="007C7334"/>
    <w:rsid w:val="007C7D9E"/>
    <w:rsid w:val="007D4F29"/>
    <w:rsid w:val="007D58D8"/>
    <w:rsid w:val="007E1470"/>
    <w:rsid w:val="007E6F05"/>
    <w:rsid w:val="007E7297"/>
    <w:rsid w:val="007F1C02"/>
    <w:rsid w:val="007F5604"/>
    <w:rsid w:val="007F5D1B"/>
    <w:rsid w:val="007F7FC9"/>
    <w:rsid w:val="0080184C"/>
    <w:rsid w:val="00802500"/>
    <w:rsid w:val="0080292F"/>
    <w:rsid w:val="008036B1"/>
    <w:rsid w:val="00805035"/>
    <w:rsid w:val="00805DAE"/>
    <w:rsid w:val="008104C3"/>
    <w:rsid w:val="00812A1C"/>
    <w:rsid w:val="008134D6"/>
    <w:rsid w:val="00814695"/>
    <w:rsid w:val="00816AB0"/>
    <w:rsid w:val="008221D0"/>
    <w:rsid w:val="008244F7"/>
    <w:rsid w:val="00824942"/>
    <w:rsid w:val="008265CC"/>
    <w:rsid w:val="00827B39"/>
    <w:rsid w:val="008310FF"/>
    <w:rsid w:val="00831FAD"/>
    <w:rsid w:val="00833C62"/>
    <w:rsid w:val="00833D7F"/>
    <w:rsid w:val="00834273"/>
    <w:rsid w:val="00835817"/>
    <w:rsid w:val="00836169"/>
    <w:rsid w:val="00841CB2"/>
    <w:rsid w:val="008424E7"/>
    <w:rsid w:val="00842996"/>
    <w:rsid w:val="008440FD"/>
    <w:rsid w:val="00844E03"/>
    <w:rsid w:val="00844FB7"/>
    <w:rsid w:val="00846316"/>
    <w:rsid w:val="00847C94"/>
    <w:rsid w:val="008515FA"/>
    <w:rsid w:val="00852DA6"/>
    <w:rsid w:val="00854681"/>
    <w:rsid w:val="00856880"/>
    <w:rsid w:val="0086060F"/>
    <w:rsid w:val="008607A2"/>
    <w:rsid w:val="00860ECF"/>
    <w:rsid w:val="0086300D"/>
    <w:rsid w:val="0086417C"/>
    <w:rsid w:val="00870BBF"/>
    <w:rsid w:val="00872646"/>
    <w:rsid w:val="00886D73"/>
    <w:rsid w:val="0089156B"/>
    <w:rsid w:val="008A080A"/>
    <w:rsid w:val="008A4DA5"/>
    <w:rsid w:val="008B0461"/>
    <w:rsid w:val="008B226C"/>
    <w:rsid w:val="008B3454"/>
    <w:rsid w:val="008B3E56"/>
    <w:rsid w:val="008C7151"/>
    <w:rsid w:val="008D155D"/>
    <w:rsid w:val="008D18E6"/>
    <w:rsid w:val="008D2B44"/>
    <w:rsid w:val="008D32D4"/>
    <w:rsid w:val="008D39FE"/>
    <w:rsid w:val="008D56DF"/>
    <w:rsid w:val="008E2FE5"/>
    <w:rsid w:val="008E41BB"/>
    <w:rsid w:val="008E50EA"/>
    <w:rsid w:val="008F30E2"/>
    <w:rsid w:val="008F55C6"/>
    <w:rsid w:val="008F60C9"/>
    <w:rsid w:val="00902B55"/>
    <w:rsid w:val="0090402D"/>
    <w:rsid w:val="00904787"/>
    <w:rsid w:val="00910297"/>
    <w:rsid w:val="00912C68"/>
    <w:rsid w:val="009134AF"/>
    <w:rsid w:val="009156A7"/>
    <w:rsid w:val="0091780B"/>
    <w:rsid w:val="00920244"/>
    <w:rsid w:val="00920662"/>
    <w:rsid w:val="00920B49"/>
    <w:rsid w:val="0092264D"/>
    <w:rsid w:val="00922F5A"/>
    <w:rsid w:val="009241AC"/>
    <w:rsid w:val="009246B0"/>
    <w:rsid w:val="009254FE"/>
    <w:rsid w:val="00925E0C"/>
    <w:rsid w:val="009328E5"/>
    <w:rsid w:val="009352BA"/>
    <w:rsid w:val="0093724A"/>
    <w:rsid w:val="009375F5"/>
    <w:rsid w:val="009412DD"/>
    <w:rsid w:val="00942C1F"/>
    <w:rsid w:val="00945083"/>
    <w:rsid w:val="00950E15"/>
    <w:rsid w:val="00953E44"/>
    <w:rsid w:val="00954B2F"/>
    <w:rsid w:val="00956AC9"/>
    <w:rsid w:val="00956CFB"/>
    <w:rsid w:val="00960C77"/>
    <w:rsid w:val="00961126"/>
    <w:rsid w:val="009700FB"/>
    <w:rsid w:val="00971531"/>
    <w:rsid w:val="00972219"/>
    <w:rsid w:val="00972392"/>
    <w:rsid w:val="009747CC"/>
    <w:rsid w:val="00980C62"/>
    <w:rsid w:val="00981C63"/>
    <w:rsid w:val="00981D18"/>
    <w:rsid w:val="00984308"/>
    <w:rsid w:val="0098544D"/>
    <w:rsid w:val="009859F4"/>
    <w:rsid w:val="00985EA3"/>
    <w:rsid w:val="00991C95"/>
    <w:rsid w:val="00992137"/>
    <w:rsid w:val="00992781"/>
    <w:rsid w:val="009951C2"/>
    <w:rsid w:val="009A439E"/>
    <w:rsid w:val="009A52AB"/>
    <w:rsid w:val="009A5D44"/>
    <w:rsid w:val="009A73EF"/>
    <w:rsid w:val="009B0A97"/>
    <w:rsid w:val="009B0B23"/>
    <w:rsid w:val="009B31EB"/>
    <w:rsid w:val="009B63E1"/>
    <w:rsid w:val="009C0A0B"/>
    <w:rsid w:val="009C1368"/>
    <w:rsid w:val="009C13A5"/>
    <w:rsid w:val="009C3521"/>
    <w:rsid w:val="009C5A48"/>
    <w:rsid w:val="009D0ADB"/>
    <w:rsid w:val="009D2D4F"/>
    <w:rsid w:val="009D31D1"/>
    <w:rsid w:val="009D38AC"/>
    <w:rsid w:val="009E2D23"/>
    <w:rsid w:val="009E2F1D"/>
    <w:rsid w:val="009E4FF9"/>
    <w:rsid w:val="009E7CCE"/>
    <w:rsid w:val="009F03A9"/>
    <w:rsid w:val="009F12EE"/>
    <w:rsid w:val="009F4FBB"/>
    <w:rsid w:val="00A04514"/>
    <w:rsid w:val="00A04777"/>
    <w:rsid w:val="00A04B2A"/>
    <w:rsid w:val="00A0583C"/>
    <w:rsid w:val="00A10AEC"/>
    <w:rsid w:val="00A1221E"/>
    <w:rsid w:val="00A127A9"/>
    <w:rsid w:val="00A13774"/>
    <w:rsid w:val="00A13C06"/>
    <w:rsid w:val="00A145A5"/>
    <w:rsid w:val="00A15E76"/>
    <w:rsid w:val="00A2039D"/>
    <w:rsid w:val="00A20426"/>
    <w:rsid w:val="00A207A1"/>
    <w:rsid w:val="00A23FFB"/>
    <w:rsid w:val="00A37DFA"/>
    <w:rsid w:val="00A41B75"/>
    <w:rsid w:val="00A42943"/>
    <w:rsid w:val="00A42C72"/>
    <w:rsid w:val="00A45AA2"/>
    <w:rsid w:val="00A46061"/>
    <w:rsid w:val="00A538EC"/>
    <w:rsid w:val="00A54600"/>
    <w:rsid w:val="00A55339"/>
    <w:rsid w:val="00A56986"/>
    <w:rsid w:val="00A66BC9"/>
    <w:rsid w:val="00A703D5"/>
    <w:rsid w:val="00A72B91"/>
    <w:rsid w:val="00A749A1"/>
    <w:rsid w:val="00A77B81"/>
    <w:rsid w:val="00A80B9D"/>
    <w:rsid w:val="00A81D07"/>
    <w:rsid w:val="00A83C51"/>
    <w:rsid w:val="00A87631"/>
    <w:rsid w:val="00A96890"/>
    <w:rsid w:val="00AA078D"/>
    <w:rsid w:val="00AA2198"/>
    <w:rsid w:val="00AA2BB1"/>
    <w:rsid w:val="00AA55F9"/>
    <w:rsid w:val="00AA7BB1"/>
    <w:rsid w:val="00AB4B5C"/>
    <w:rsid w:val="00AB7A0C"/>
    <w:rsid w:val="00AC0027"/>
    <w:rsid w:val="00AD31FD"/>
    <w:rsid w:val="00AD35AC"/>
    <w:rsid w:val="00AD7CE0"/>
    <w:rsid w:val="00AE0EE2"/>
    <w:rsid w:val="00AE167F"/>
    <w:rsid w:val="00AE35E9"/>
    <w:rsid w:val="00AE37CF"/>
    <w:rsid w:val="00AE6370"/>
    <w:rsid w:val="00AE7F58"/>
    <w:rsid w:val="00AF29F3"/>
    <w:rsid w:val="00AF4EB8"/>
    <w:rsid w:val="00AF73DA"/>
    <w:rsid w:val="00AF78F3"/>
    <w:rsid w:val="00B03DC7"/>
    <w:rsid w:val="00B048D7"/>
    <w:rsid w:val="00B06B4E"/>
    <w:rsid w:val="00B149E4"/>
    <w:rsid w:val="00B16E8C"/>
    <w:rsid w:val="00B240D1"/>
    <w:rsid w:val="00B2592E"/>
    <w:rsid w:val="00B263C6"/>
    <w:rsid w:val="00B3195A"/>
    <w:rsid w:val="00B3502A"/>
    <w:rsid w:val="00B35827"/>
    <w:rsid w:val="00B35A9C"/>
    <w:rsid w:val="00B36EB5"/>
    <w:rsid w:val="00B44F87"/>
    <w:rsid w:val="00B5055E"/>
    <w:rsid w:val="00B51490"/>
    <w:rsid w:val="00B54513"/>
    <w:rsid w:val="00B55077"/>
    <w:rsid w:val="00B5510F"/>
    <w:rsid w:val="00B55E77"/>
    <w:rsid w:val="00B56795"/>
    <w:rsid w:val="00B63B3F"/>
    <w:rsid w:val="00B656C7"/>
    <w:rsid w:val="00B705D9"/>
    <w:rsid w:val="00B70BED"/>
    <w:rsid w:val="00B70FD5"/>
    <w:rsid w:val="00B72F9E"/>
    <w:rsid w:val="00B748E8"/>
    <w:rsid w:val="00B75C1A"/>
    <w:rsid w:val="00B80474"/>
    <w:rsid w:val="00B81168"/>
    <w:rsid w:val="00B81D12"/>
    <w:rsid w:val="00B92A6C"/>
    <w:rsid w:val="00B973B5"/>
    <w:rsid w:val="00B97EB7"/>
    <w:rsid w:val="00BA05D1"/>
    <w:rsid w:val="00BA1E42"/>
    <w:rsid w:val="00BA34A6"/>
    <w:rsid w:val="00BA50E5"/>
    <w:rsid w:val="00BA7CBB"/>
    <w:rsid w:val="00BB2BF2"/>
    <w:rsid w:val="00BB5967"/>
    <w:rsid w:val="00BC1696"/>
    <w:rsid w:val="00BC3F14"/>
    <w:rsid w:val="00BC486C"/>
    <w:rsid w:val="00BC7EF8"/>
    <w:rsid w:val="00BD0B05"/>
    <w:rsid w:val="00BD4C2A"/>
    <w:rsid w:val="00BD6BA8"/>
    <w:rsid w:val="00BD7F3A"/>
    <w:rsid w:val="00BE09DB"/>
    <w:rsid w:val="00BE2273"/>
    <w:rsid w:val="00BE2737"/>
    <w:rsid w:val="00BE2BEA"/>
    <w:rsid w:val="00BE3ADE"/>
    <w:rsid w:val="00BE4DB9"/>
    <w:rsid w:val="00BE57F6"/>
    <w:rsid w:val="00BE7D9A"/>
    <w:rsid w:val="00BF0874"/>
    <w:rsid w:val="00BF1485"/>
    <w:rsid w:val="00BF3461"/>
    <w:rsid w:val="00BF4A02"/>
    <w:rsid w:val="00BF7147"/>
    <w:rsid w:val="00BF7EF1"/>
    <w:rsid w:val="00BF7F9A"/>
    <w:rsid w:val="00C00DAC"/>
    <w:rsid w:val="00C01765"/>
    <w:rsid w:val="00C03769"/>
    <w:rsid w:val="00C065A6"/>
    <w:rsid w:val="00C1047E"/>
    <w:rsid w:val="00C10931"/>
    <w:rsid w:val="00C10E7F"/>
    <w:rsid w:val="00C126EC"/>
    <w:rsid w:val="00C259DD"/>
    <w:rsid w:val="00C2716A"/>
    <w:rsid w:val="00C3106E"/>
    <w:rsid w:val="00C31A5B"/>
    <w:rsid w:val="00C34E98"/>
    <w:rsid w:val="00C35ADF"/>
    <w:rsid w:val="00C37205"/>
    <w:rsid w:val="00C407BE"/>
    <w:rsid w:val="00C50702"/>
    <w:rsid w:val="00C52BB8"/>
    <w:rsid w:val="00C52EEC"/>
    <w:rsid w:val="00C551A0"/>
    <w:rsid w:val="00C604E1"/>
    <w:rsid w:val="00C63F8F"/>
    <w:rsid w:val="00C711A8"/>
    <w:rsid w:val="00C80BD8"/>
    <w:rsid w:val="00C82FFF"/>
    <w:rsid w:val="00C8438F"/>
    <w:rsid w:val="00C86DEA"/>
    <w:rsid w:val="00C90335"/>
    <w:rsid w:val="00C9071D"/>
    <w:rsid w:val="00C93585"/>
    <w:rsid w:val="00C94A46"/>
    <w:rsid w:val="00C9684A"/>
    <w:rsid w:val="00CA1741"/>
    <w:rsid w:val="00CA2DFE"/>
    <w:rsid w:val="00CA3EB9"/>
    <w:rsid w:val="00CA6783"/>
    <w:rsid w:val="00CA71BD"/>
    <w:rsid w:val="00CB6D2E"/>
    <w:rsid w:val="00CC2021"/>
    <w:rsid w:val="00CC3F15"/>
    <w:rsid w:val="00CD073D"/>
    <w:rsid w:val="00CD1F5F"/>
    <w:rsid w:val="00CD3EDD"/>
    <w:rsid w:val="00CE1267"/>
    <w:rsid w:val="00CE3C15"/>
    <w:rsid w:val="00CE3C65"/>
    <w:rsid w:val="00CE4C90"/>
    <w:rsid w:val="00CF01A2"/>
    <w:rsid w:val="00CF2730"/>
    <w:rsid w:val="00D00FA0"/>
    <w:rsid w:val="00D00FAA"/>
    <w:rsid w:val="00D01AC2"/>
    <w:rsid w:val="00D0360C"/>
    <w:rsid w:val="00D077C4"/>
    <w:rsid w:val="00D10D00"/>
    <w:rsid w:val="00D12166"/>
    <w:rsid w:val="00D12529"/>
    <w:rsid w:val="00D168B7"/>
    <w:rsid w:val="00D225B0"/>
    <w:rsid w:val="00D23155"/>
    <w:rsid w:val="00D250E1"/>
    <w:rsid w:val="00D3016F"/>
    <w:rsid w:val="00D324DE"/>
    <w:rsid w:val="00D3490F"/>
    <w:rsid w:val="00D357C4"/>
    <w:rsid w:val="00D36576"/>
    <w:rsid w:val="00D372C9"/>
    <w:rsid w:val="00D41B3B"/>
    <w:rsid w:val="00D43A32"/>
    <w:rsid w:val="00D551A4"/>
    <w:rsid w:val="00D5623F"/>
    <w:rsid w:val="00D56B85"/>
    <w:rsid w:val="00D6231D"/>
    <w:rsid w:val="00D63D9E"/>
    <w:rsid w:val="00D66839"/>
    <w:rsid w:val="00D67B2F"/>
    <w:rsid w:val="00D7342C"/>
    <w:rsid w:val="00D85DEA"/>
    <w:rsid w:val="00D87D79"/>
    <w:rsid w:val="00D93164"/>
    <w:rsid w:val="00D96F02"/>
    <w:rsid w:val="00DA51F8"/>
    <w:rsid w:val="00DA6BD2"/>
    <w:rsid w:val="00DA7490"/>
    <w:rsid w:val="00DA7790"/>
    <w:rsid w:val="00DB09A4"/>
    <w:rsid w:val="00DB3D4F"/>
    <w:rsid w:val="00DB3E32"/>
    <w:rsid w:val="00DB5BBE"/>
    <w:rsid w:val="00DC2621"/>
    <w:rsid w:val="00DC27D2"/>
    <w:rsid w:val="00DC4B2D"/>
    <w:rsid w:val="00DC63F3"/>
    <w:rsid w:val="00DC6C8B"/>
    <w:rsid w:val="00DD1664"/>
    <w:rsid w:val="00DD47A5"/>
    <w:rsid w:val="00DD5D19"/>
    <w:rsid w:val="00DE297C"/>
    <w:rsid w:val="00DE3BD3"/>
    <w:rsid w:val="00DE49AA"/>
    <w:rsid w:val="00DF25B5"/>
    <w:rsid w:val="00DF27B6"/>
    <w:rsid w:val="00DF29A2"/>
    <w:rsid w:val="00DF2D00"/>
    <w:rsid w:val="00DF30EF"/>
    <w:rsid w:val="00DF4436"/>
    <w:rsid w:val="00DF790A"/>
    <w:rsid w:val="00E00020"/>
    <w:rsid w:val="00E019AE"/>
    <w:rsid w:val="00E01F1F"/>
    <w:rsid w:val="00E040BB"/>
    <w:rsid w:val="00E13792"/>
    <w:rsid w:val="00E13CB0"/>
    <w:rsid w:val="00E14A70"/>
    <w:rsid w:val="00E16DA7"/>
    <w:rsid w:val="00E174A3"/>
    <w:rsid w:val="00E17586"/>
    <w:rsid w:val="00E23973"/>
    <w:rsid w:val="00E2499D"/>
    <w:rsid w:val="00E2676E"/>
    <w:rsid w:val="00E27062"/>
    <w:rsid w:val="00E32E68"/>
    <w:rsid w:val="00E3397E"/>
    <w:rsid w:val="00E33F05"/>
    <w:rsid w:val="00E34EF7"/>
    <w:rsid w:val="00E36834"/>
    <w:rsid w:val="00E36D8E"/>
    <w:rsid w:val="00E4198D"/>
    <w:rsid w:val="00E43395"/>
    <w:rsid w:val="00E43563"/>
    <w:rsid w:val="00E437D5"/>
    <w:rsid w:val="00E43DA7"/>
    <w:rsid w:val="00E50FD2"/>
    <w:rsid w:val="00E544C3"/>
    <w:rsid w:val="00E54B7D"/>
    <w:rsid w:val="00E63A2B"/>
    <w:rsid w:val="00E6513E"/>
    <w:rsid w:val="00E65580"/>
    <w:rsid w:val="00E7036A"/>
    <w:rsid w:val="00E71D97"/>
    <w:rsid w:val="00E7258F"/>
    <w:rsid w:val="00E72EC1"/>
    <w:rsid w:val="00E737B6"/>
    <w:rsid w:val="00E758A4"/>
    <w:rsid w:val="00E80CCC"/>
    <w:rsid w:val="00E81D77"/>
    <w:rsid w:val="00E86A62"/>
    <w:rsid w:val="00E959B2"/>
    <w:rsid w:val="00EA6FED"/>
    <w:rsid w:val="00EA7A93"/>
    <w:rsid w:val="00EB4388"/>
    <w:rsid w:val="00EB4EF7"/>
    <w:rsid w:val="00EB53CA"/>
    <w:rsid w:val="00EC1EE4"/>
    <w:rsid w:val="00EC674E"/>
    <w:rsid w:val="00EC7CA6"/>
    <w:rsid w:val="00ED1B12"/>
    <w:rsid w:val="00ED4057"/>
    <w:rsid w:val="00ED4637"/>
    <w:rsid w:val="00ED6534"/>
    <w:rsid w:val="00EE097D"/>
    <w:rsid w:val="00EE09C3"/>
    <w:rsid w:val="00EE1E3F"/>
    <w:rsid w:val="00EF1924"/>
    <w:rsid w:val="00EF61C1"/>
    <w:rsid w:val="00EF7956"/>
    <w:rsid w:val="00F01866"/>
    <w:rsid w:val="00F032B1"/>
    <w:rsid w:val="00F05130"/>
    <w:rsid w:val="00F05835"/>
    <w:rsid w:val="00F05E79"/>
    <w:rsid w:val="00F0603B"/>
    <w:rsid w:val="00F060D9"/>
    <w:rsid w:val="00F10688"/>
    <w:rsid w:val="00F2163A"/>
    <w:rsid w:val="00F24746"/>
    <w:rsid w:val="00F24964"/>
    <w:rsid w:val="00F25895"/>
    <w:rsid w:val="00F26141"/>
    <w:rsid w:val="00F31502"/>
    <w:rsid w:val="00F3317A"/>
    <w:rsid w:val="00F34B4A"/>
    <w:rsid w:val="00F40225"/>
    <w:rsid w:val="00F42450"/>
    <w:rsid w:val="00F42B4E"/>
    <w:rsid w:val="00F4320D"/>
    <w:rsid w:val="00F43EB8"/>
    <w:rsid w:val="00F44AE6"/>
    <w:rsid w:val="00F473BD"/>
    <w:rsid w:val="00F47FBC"/>
    <w:rsid w:val="00F508A8"/>
    <w:rsid w:val="00F522F1"/>
    <w:rsid w:val="00F5253C"/>
    <w:rsid w:val="00F562E9"/>
    <w:rsid w:val="00F65108"/>
    <w:rsid w:val="00F6594D"/>
    <w:rsid w:val="00F66059"/>
    <w:rsid w:val="00F67367"/>
    <w:rsid w:val="00F766F4"/>
    <w:rsid w:val="00F83FA5"/>
    <w:rsid w:val="00F86D3D"/>
    <w:rsid w:val="00F870D8"/>
    <w:rsid w:val="00F8763A"/>
    <w:rsid w:val="00F919A0"/>
    <w:rsid w:val="00FA0703"/>
    <w:rsid w:val="00FB5A59"/>
    <w:rsid w:val="00FB5CFD"/>
    <w:rsid w:val="00FC6A94"/>
    <w:rsid w:val="00FC6B09"/>
    <w:rsid w:val="00FC733E"/>
    <w:rsid w:val="00FC7D45"/>
    <w:rsid w:val="00FD30D3"/>
    <w:rsid w:val="00FD3D33"/>
    <w:rsid w:val="00FD7745"/>
    <w:rsid w:val="00FE04F3"/>
    <w:rsid w:val="00FE1720"/>
    <w:rsid w:val="00FE28B3"/>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5:docId w15:val="{6B7216B4-BCC8-4513-A2CC-2BBD5CA7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8F3"/>
  </w:style>
  <w:style w:type="paragraph" w:styleId="Heading2">
    <w:name w:val="heading 2"/>
    <w:basedOn w:val="Normal"/>
    <w:next w:val="Normal"/>
    <w:link w:val="Heading2Char"/>
    <w:uiPriority w:val="9"/>
    <w:unhideWhenUsed/>
    <w:qFormat/>
    <w:rsid w:val="00F216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14E9D"/>
    <w:pPr>
      <w:tabs>
        <w:tab w:val="left" w:pos="1140"/>
        <w:tab w:val="left" w:pos="1710"/>
      </w:tabs>
      <w:overflowPunct w:val="0"/>
      <w:autoSpaceDE w:val="0"/>
      <w:autoSpaceDN w:val="0"/>
      <w:adjustRightInd w:val="0"/>
      <w:spacing w:after="0" w:line="240" w:lineRule="auto"/>
      <w:ind w:firstLine="850"/>
      <w:jc w:val="both"/>
    </w:pPr>
    <w:rPr>
      <w:rFonts w:ascii="Times New Roman" w:eastAsia="Times New Roman" w:hAnsi="Times New Roman" w:cs="Times New Roman"/>
      <w:noProof/>
      <w:sz w:val="24"/>
      <w:szCs w:val="20"/>
    </w:rPr>
  </w:style>
  <w:style w:type="paragraph" w:styleId="ListParagraph">
    <w:name w:val="List Paragraph"/>
    <w:aliases w:val="JASPERS Heading 2,Forth level"/>
    <w:basedOn w:val="Normal"/>
    <w:link w:val="ListParagraphChar"/>
    <w:uiPriority w:val="1"/>
    <w:qFormat/>
    <w:rsid w:val="00251DE2"/>
    <w:pPr>
      <w:ind w:left="720"/>
      <w:contextualSpacing/>
    </w:pPr>
  </w:style>
  <w:style w:type="paragraph" w:styleId="BodyText">
    <w:name w:val="Body Text"/>
    <w:basedOn w:val="Normal"/>
    <w:link w:val="BodyTextChar"/>
    <w:uiPriority w:val="99"/>
    <w:unhideWhenUsed/>
    <w:rsid w:val="0002054A"/>
    <w:pPr>
      <w:spacing w:after="120"/>
    </w:pPr>
  </w:style>
  <w:style w:type="character" w:customStyle="1" w:styleId="BodyTextChar">
    <w:name w:val="Body Text Char"/>
    <w:basedOn w:val="DefaultParagraphFont"/>
    <w:link w:val="BodyText"/>
    <w:uiPriority w:val="99"/>
    <w:rsid w:val="0002054A"/>
  </w:style>
  <w:style w:type="paragraph" w:styleId="BodyTextIndent2">
    <w:name w:val="Body Text Indent 2"/>
    <w:basedOn w:val="Normal"/>
    <w:link w:val="BodyTextIndent2Char"/>
    <w:uiPriority w:val="99"/>
    <w:unhideWhenUsed/>
    <w:rsid w:val="001B2DBC"/>
    <w:pPr>
      <w:spacing w:after="120" w:line="480" w:lineRule="auto"/>
      <w:ind w:left="360"/>
    </w:pPr>
  </w:style>
  <w:style w:type="character" w:customStyle="1" w:styleId="BodyTextIndent2Char">
    <w:name w:val="Body Text Indent 2 Char"/>
    <w:basedOn w:val="DefaultParagraphFont"/>
    <w:link w:val="BodyTextIndent2"/>
    <w:uiPriority w:val="99"/>
    <w:rsid w:val="001B2DBC"/>
  </w:style>
  <w:style w:type="paragraph" w:styleId="BodyTextIndent">
    <w:name w:val="Body Text Indent"/>
    <w:basedOn w:val="Normal"/>
    <w:link w:val="BodyTextIndentChar"/>
    <w:uiPriority w:val="99"/>
    <w:unhideWhenUsed/>
    <w:rsid w:val="001B2DBC"/>
    <w:pPr>
      <w:spacing w:after="120"/>
      <w:ind w:left="360"/>
    </w:pPr>
  </w:style>
  <w:style w:type="character" w:customStyle="1" w:styleId="BodyTextIndentChar">
    <w:name w:val="Body Text Indent Char"/>
    <w:basedOn w:val="DefaultParagraphFont"/>
    <w:link w:val="BodyTextIndent"/>
    <w:uiPriority w:val="99"/>
    <w:rsid w:val="001B2DBC"/>
  </w:style>
  <w:style w:type="paragraph" w:styleId="BalloonText">
    <w:name w:val="Balloon Text"/>
    <w:basedOn w:val="Normal"/>
    <w:link w:val="BalloonTextChar"/>
    <w:uiPriority w:val="99"/>
    <w:semiHidden/>
    <w:unhideWhenUsed/>
    <w:rsid w:val="00726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D1F"/>
    <w:rPr>
      <w:rFonts w:ascii="Tahoma" w:hAnsi="Tahoma" w:cs="Tahoma"/>
      <w:sz w:val="16"/>
      <w:szCs w:val="16"/>
    </w:rPr>
  </w:style>
  <w:style w:type="paragraph" w:customStyle="1" w:styleId="Default">
    <w:name w:val="Default"/>
    <w:rsid w:val="00942C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erChar">
    <w:name w:val="Header Char"/>
    <w:aliases w:val="Header1 Char,PartHeader Char,PartHeader1 Char,PartHeader2 Char,PartHeader3 Char,PartHeader4 Char,PartHeader5 Char,PartHeader6 Char,PartHeader7 Char,PartHeader8 Char,PartHeader9 Char,PartHeader10 Char,PartHeader11 Char,PartHeader12 Char"/>
    <w:basedOn w:val="DefaultParagraphFont"/>
    <w:link w:val="Header"/>
    <w:uiPriority w:val="99"/>
    <w:locked/>
    <w:rsid w:val="000F0338"/>
    <w:rPr>
      <w:sz w:val="24"/>
      <w:szCs w:val="24"/>
    </w:rPr>
  </w:style>
  <w:style w:type="paragraph" w:styleId="Header">
    <w:name w:val="header"/>
    <w:aliases w:val="Header1,PartHeader,PartHeader1,PartHeader2,PartHeader3,PartHeader4,PartHeader5,PartHeader6,PartHeader7,PartHeader8,PartHeader9,PartHeader10,PartHeader11,PartHeader12,PartHeader13,PartHeader14,PartHeader21,PartHeader31,PartHeader41,PartHeader51"/>
    <w:basedOn w:val="Normal"/>
    <w:link w:val="HeaderChar"/>
    <w:uiPriority w:val="99"/>
    <w:unhideWhenUsed/>
    <w:rsid w:val="000F0338"/>
    <w:pPr>
      <w:tabs>
        <w:tab w:val="center" w:pos="4320"/>
        <w:tab w:val="right" w:pos="8640"/>
      </w:tabs>
      <w:spacing w:after="0" w:line="240" w:lineRule="auto"/>
    </w:pPr>
    <w:rPr>
      <w:sz w:val="24"/>
      <w:szCs w:val="24"/>
    </w:rPr>
  </w:style>
  <w:style w:type="character" w:customStyle="1" w:styleId="HeaderChar1">
    <w:name w:val="Header Char1"/>
    <w:basedOn w:val="DefaultParagraphFont"/>
    <w:uiPriority w:val="99"/>
    <w:semiHidden/>
    <w:rsid w:val="000F0338"/>
  </w:style>
  <w:style w:type="paragraph" w:styleId="Footer">
    <w:name w:val="footer"/>
    <w:basedOn w:val="Normal"/>
    <w:link w:val="FooterChar"/>
    <w:uiPriority w:val="99"/>
    <w:unhideWhenUsed/>
    <w:rsid w:val="00522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0CE"/>
  </w:style>
  <w:style w:type="paragraph" w:styleId="Title">
    <w:name w:val="Title"/>
    <w:basedOn w:val="Normal"/>
    <w:link w:val="TitleChar"/>
    <w:qFormat/>
    <w:rsid w:val="001D386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D3864"/>
    <w:rPr>
      <w:rFonts w:ascii="Times New Roman" w:eastAsia="Times New Roman" w:hAnsi="Times New Roman" w:cs="Times New Roman"/>
      <w:b/>
      <w:bCs/>
      <w:sz w:val="24"/>
      <w:szCs w:val="24"/>
    </w:rPr>
  </w:style>
  <w:style w:type="paragraph" w:styleId="BodyText3">
    <w:name w:val="Body Text 3"/>
    <w:basedOn w:val="Normal"/>
    <w:link w:val="BodyText3Char"/>
    <w:rsid w:val="00BF0874"/>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BF0874"/>
    <w:rPr>
      <w:rFonts w:ascii="Times New Roman" w:eastAsia="Times New Roman" w:hAnsi="Times New Roman" w:cs="Times New Roman"/>
      <w:sz w:val="16"/>
      <w:szCs w:val="16"/>
      <w:lang w:eastAsia="ar-SA"/>
    </w:rPr>
  </w:style>
  <w:style w:type="character" w:customStyle="1" w:styleId="ListParagraphChar">
    <w:name w:val="List Paragraph Char"/>
    <w:aliases w:val="JASPERS Heading 2 Char,Forth level Char"/>
    <w:link w:val="ListParagraph"/>
    <w:uiPriority w:val="1"/>
    <w:locked/>
    <w:rsid w:val="00170C03"/>
  </w:style>
  <w:style w:type="paragraph" w:styleId="BodyTextIndent3">
    <w:name w:val="Body Text Indent 3"/>
    <w:basedOn w:val="Normal"/>
    <w:link w:val="BodyTextIndent3Char"/>
    <w:uiPriority w:val="99"/>
    <w:unhideWhenUsed/>
    <w:rsid w:val="00AA2BB1"/>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AA2BB1"/>
    <w:rPr>
      <w:rFonts w:ascii="Times New Roman" w:eastAsia="Times New Roman" w:hAnsi="Times New Roman" w:cs="Times New Roman"/>
      <w:sz w:val="16"/>
      <w:szCs w:val="16"/>
    </w:rPr>
  </w:style>
  <w:style w:type="character" w:customStyle="1" w:styleId="Heading2Char">
    <w:name w:val="Heading 2 Char"/>
    <w:basedOn w:val="DefaultParagraphFont"/>
    <w:link w:val="Heading2"/>
    <w:uiPriority w:val="9"/>
    <w:rsid w:val="00F2163A"/>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430B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rp">
    <w:name w:val="Corp"/>
    <w:rsid w:val="00781D9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5719">
      <w:bodyDiv w:val="1"/>
      <w:marLeft w:val="0"/>
      <w:marRight w:val="0"/>
      <w:marTop w:val="0"/>
      <w:marBottom w:val="0"/>
      <w:divBdr>
        <w:top w:val="none" w:sz="0" w:space="0" w:color="auto"/>
        <w:left w:val="none" w:sz="0" w:space="0" w:color="auto"/>
        <w:bottom w:val="none" w:sz="0" w:space="0" w:color="auto"/>
        <w:right w:val="none" w:sz="0" w:space="0" w:color="auto"/>
      </w:divBdr>
    </w:div>
    <w:div w:id="45959418">
      <w:bodyDiv w:val="1"/>
      <w:marLeft w:val="0"/>
      <w:marRight w:val="0"/>
      <w:marTop w:val="0"/>
      <w:marBottom w:val="0"/>
      <w:divBdr>
        <w:top w:val="none" w:sz="0" w:space="0" w:color="auto"/>
        <w:left w:val="none" w:sz="0" w:space="0" w:color="auto"/>
        <w:bottom w:val="none" w:sz="0" w:space="0" w:color="auto"/>
        <w:right w:val="none" w:sz="0" w:space="0" w:color="auto"/>
      </w:divBdr>
    </w:div>
    <w:div w:id="47271054">
      <w:bodyDiv w:val="1"/>
      <w:marLeft w:val="0"/>
      <w:marRight w:val="0"/>
      <w:marTop w:val="0"/>
      <w:marBottom w:val="0"/>
      <w:divBdr>
        <w:top w:val="none" w:sz="0" w:space="0" w:color="auto"/>
        <w:left w:val="none" w:sz="0" w:space="0" w:color="auto"/>
        <w:bottom w:val="none" w:sz="0" w:space="0" w:color="auto"/>
        <w:right w:val="none" w:sz="0" w:space="0" w:color="auto"/>
      </w:divBdr>
    </w:div>
    <w:div w:id="145321730">
      <w:bodyDiv w:val="1"/>
      <w:marLeft w:val="0"/>
      <w:marRight w:val="0"/>
      <w:marTop w:val="0"/>
      <w:marBottom w:val="0"/>
      <w:divBdr>
        <w:top w:val="none" w:sz="0" w:space="0" w:color="auto"/>
        <w:left w:val="none" w:sz="0" w:space="0" w:color="auto"/>
        <w:bottom w:val="none" w:sz="0" w:space="0" w:color="auto"/>
        <w:right w:val="none" w:sz="0" w:space="0" w:color="auto"/>
      </w:divBdr>
    </w:div>
    <w:div w:id="150947471">
      <w:bodyDiv w:val="1"/>
      <w:marLeft w:val="0"/>
      <w:marRight w:val="0"/>
      <w:marTop w:val="0"/>
      <w:marBottom w:val="0"/>
      <w:divBdr>
        <w:top w:val="none" w:sz="0" w:space="0" w:color="auto"/>
        <w:left w:val="none" w:sz="0" w:space="0" w:color="auto"/>
        <w:bottom w:val="none" w:sz="0" w:space="0" w:color="auto"/>
        <w:right w:val="none" w:sz="0" w:space="0" w:color="auto"/>
      </w:divBdr>
    </w:div>
    <w:div w:id="186675402">
      <w:bodyDiv w:val="1"/>
      <w:marLeft w:val="0"/>
      <w:marRight w:val="0"/>
      <w:marTop w:val="0"/>
      <w:marBottom w:val="0"/>
      <w:divBdr>
        <w:top w:val="none" w:sz="0" w:space="0" w:color="auto"/>
        <w:left w:val="none" w:sz="0" w:space="0" w:color="auto"/>
        <w:bottom w:val="none" w:sz="0" w:space="0" w:color="auto"/>
        <w:right w:val="none" w:sz="0" w:space="0" w:color="auto"/>
      </w:divBdr>
    </w:div>
    <w:div w:id="273485025">
      <w:bodyDiv w:val="1"/>
      <w:marLeft w:val="0"/>
      <w:marRight w:val="0"/>
      <w:marTop w:val="0"/>
      <w:marBottom w:val="0"/>
      <w:divBdr>
        <w:top w:val="none" w:sz="0" w:space="0" w:color="auto"/>
        <w:left w:val="none" w:sz="0" w:space="0" w:color="auto"/>
        <w:bottom w:val="none" w:sz="0" w:space="0" w:color="auto"/>
        <w:right w:val="none" w:sz="0" w:space="0" w:color="auto"/>
      </w:divBdr>
    </w:div>
    <w:div w:id="298413897">
      <w:bodyDiv w:val="1"/>
      <w:marLeft w:val="0"/>
      <w:marRight w:val="0"/>
      <w:marTop w:val="0"/>
      <w:marBottom w:val="0"/>
      <w:divBdr>
        <w:top w:val="none" w:sz="0" w:space="0" w:color="auto"/>
        <w:left w:val="none" w:sz="0" w:space="0" w:color="auto"/>
        <w:bottom w:val="none" w:sz="0" w:space="0" w:color="auto"/>
        <w:right w:val="none" w:sz="0" w:space="0" w:color="auto"/>
      </w:divBdr>
    </w:div>
    <w:div w:id="342242262">
      <w:bodyDiv w:val="1"/>
      <w:marLeft w:val="0"/>
      <w:marRight w:val="0"/>
      <w:marTop w:val="0"/>
      <w:marBottom w:val="0"/>
      <w:divBdr>
        <w:top w:val="none" w:sz="0" w:space="0" w:color="auto"/>
        <w:left w:val="none" w:sz="0" w:space="0" w:color="auto"/>
        <w:bottom w:val="none" w:sz="0" w:space="0" w:color="auto"/>
        <w:right w:val="none" w:sz="0" w:space="0" w:color="auto"/>
      </w:divBdr>
    </w:div>
    <w:div w:id="361590880">
      <w:bodyDiv w:val="1"/>
      <w:marLeft w:val="0"/>
      <w:marRight w:val="0"/>
      <w:marTop w:val="0"/>
      <w:marBottom w:val="0"/>
      <w:divBdr>
        <w:top w:val="none" w:sz="0" w:space="0" w:color="auto"/>
        <w:left w:val="none" w:sz="0" w:space="0" w:color="auto"/>
        <w:bottom w:val="none" w:sz="0" w:space="0" w:color="auto"/>
        <w:right w:val="none" w:sz="0" w:space="0" w:color="auto"/>
      </w:divBdr>
    </w:div>
    <w:div w:id="566231452">
      <w:bodyDiv w:val="1"/>
      <w:marLeft w:val="0"/>
      <w:marRight w:val="0"/>
      <w:marTop w:val="0"/>
      <w:marBottom w:val="0"/>
      <w:divBdr>
        <w:top w:val="none" w:sz="0" w:space="0" w:color="auto"/>
        <w:left w:val="none" w:sz="0" w:space="0" w:color="auto"/>
        <w:bottom w:val="none" w:sz="0" w:space="0" w:color="auto"/>
        <w:right w:val="none" w:sz="0" w:space="0" w:color="auto"/>
      </w:divBdr>
    </w:div>
    <w:div w:id="636641567">
      <w:bodyDiv w:val="1"/>
      <w:marLeft w:val="0"/>
      <w:marRight w:val="0"/>
      <w:marTop w:val="0"/>
      <w:marBottom w:val="0"/>
      <w:divBdr>
        <w:top w:val="none" w:sz="0" w:space="0" w:color="auto"/>
        <w:left w:val="none" w:sz="0" w:space="0" w:color="auto"/>
        <w:bottom w:val="none" w:sz="0" w:space="0" w:color="auto"/>
        <w:right w:val="none" w:sz="0" w:space="0" w:color="auto"/>
      </w:divBdr>
    </w:div>
    <w:div w:id="714156520">
      <w:bodyDiv w:val="1"/>
      <w:marLeft w:val="0"/>
      <w:marRight w:val="0"/>
      <w:marTop w:val="0"/>
      <w:marBottom w:val="0"/>
      <w:divBdr>
        <w:top w:val="none" w:sz="0" w:space="0" w:color="auto"/>
        <w:left w:val="none" w:sz="0" w:space="0" w:color="auto"/>
        <w:bottom w:val="none" w:sz="0" w:space="0" w:color="auto"/>
        <w:right w:val="none" w:sz="0" w:space="0" w:color="auto"/>
      </w:divBdr>
    </w:div>
    <w:div w:id="737240927">
      <w:bodyDiv w:val="1"/>
      <w:marLeft w:val="0"/>
      <w:marRight w:val="0"/>
      <w:marTop w:val="0"/>
      <w:marBottom w:val="0"/>
      <w:divBdr>
        <w:top w:val="none" w:sz="0" w:space="0" w:color="auto"/>
        <w:left w:val="none" w:sz="0" w:space="0" w:color="auto"/>
        <w:bottom w:val="none" w:sz="0" w:space="0" w:color="auto"/>
        <w:right w:val="none" w:sz="0" w:space="0" w:color="auto"/>
      </w:divBdr>
    </w:div>
    <w:div w:id="762068090">
      <w:bodyDiv w:val="1"/>
      <w:marLeft w:val="0"/>
      <w:marRight w:val="0"/>
      <w:marTop w:val="0"/>
      <w:marBottom w:val="0"/>
      <w:divBdr>
        <w:top w:val="none" w:sz="0" w:space="0" w:color="auto"/>
        <w:left w:val="none" w:sz="0" w:space="0" w:color="auto"/>
        <w:bottom w:val="none" w:sz="0" w:space="0" w:color="auto"/>
        <w:right w:val="none" w:sz="0" w:space="0" w:color="auto"/>
      </w:divBdr>
    </w:div>
    <w:div w:id="1040281928">
      <w:bodyDiv w:val="1"/>
      <w:marLeft w:val="0"/>
      <w:marRight w:val="0"/>
      <w:marTop w:val="0"/>
      <w:marBottom w:val="0"/>
      <w:divBdr>
        <w:top w:val="none" w:sz="0" w:space="0" w:color="auto"/>
        <w:left w:val="none" w:sz="0" w:space="0" w:color="auto"/>
        <w:bottom w:val="none" w:sz="0" w:space="0" w:color="auto"/>
        <w:right w:val="none" w:sz="0" w:space="0" w:color="auto"/>
      </w:divBdr>
    </w:div>
    <w:div w:id="1130636941">
      <w:bodyDiv w:val="1"/>
      <w:marLeft w:val="0"/>
      <w:marRight w:val="0"/>
      <w:marTop w:val="0"/>
      <w:marBottom w:val="0"/>
      <w:divBdr>
        <w:top w:val="none" w:sz="0" w:space="0" w:color="auto"/>
        <w:left w:val="none" w:sz="0" w:space="0" w:color="auto"/>
        <w:bottom w:val="none" w:sz="0" w:space="0" w:color="auto"/>
        <w:right w:val="none" w:sz="0" w:space="0" w:color="auto"/>
      </w:divBdr>
    </w:div>
    <w:div w:id="1161434311">
      <w:bodyDiv w:val="1"/>
      <w:marLeft w:val="0"/>
      <w:marRight w:val="0"/>
      <w:marTop w:val="0"/>
      <w:marBottom w:val="0"/>
      <w:divBdr>
        <w:top w:val="none" w:sz="0" w:space="0" w:color="auto"/>
        <w:left w:val="none" w:sz="0" w:space="0" w:color="auto"/>
        <w:bottom w:val="none" w:sz="0" w:space="0" w:color="auto"/>
        <w:right w:val="none" w:sz="0" w:space="0" w:color="auto"/>
      </w:divBdr>
    </w:div>
    <w:div w:id="1171873065">
      <w:bodyDiv w:val="1"/>
      <w:marLeft w:val="0"/>
      <w:marRight w:val="0"/>
      <w:marTop w:val="0"/>
      <w:marBottom w:val="0"/>
      <w:divBdr>
        <w:top w:val="none" w:sz="0" w:space="0" w:color="auto"/>
        <w:left w:val="none" w:sz="0" w:space="0" w:color="auto"/>
        <w:bottom w:val="none" w:sz="0" w:space="0" w:color="auto"/>
        <w:right w:val="none" w:sz="0" w:space="0" w:color="auto"/>
      </w:divBdr>
    </w:div>
    <w:div w:id="1190296479">
      <w:bodyDiv w:val="1"/>
      <w:marLeft w:val="0"/>
      <w:marRight w:val="0"/>
      <w:marTop w:val="0"/>
      <w:marBottom w:val="0"/>
      <w:divBdr>
        <w:top w:val="none" w:sz="0" w:space="0" w:color="auto"/>
        <w:left w:val="none" w:sz="0" w:space="0" w:color="auto"/>
        <w:bottom w:val="none" w:sz="0" w:space="0" w:color="auto"/>
        <w:right w:val="none" w:sz="0" w:space="0" w:color="auto"/>
      </w:divBdr>
    </w:div>
    <w:div w:id="1260212286">
      <w:bodyDiv w:val="1"/>
      <w:marLeft w:val="0"/>
      <w:marRight w:val="0"/>
      <w:marTop w:val="0"/>
      <w:marBottom w:val="0"/>
      <w:divBdr>
        <w:top w:val="none" w:sz="0" w:space="0" w:color="auto"/>
        <w:left w:val="none" w:sz="0" w:space="0" w:color="auto"/>
        <w:bottom w:val="none" w:sz="0" w:space="0" w:color="auto"/>
        <w:right w:val="none" w:sz="0" w:space="0" w:color="auto"/>
      </w:divBdr>
    </w:div>
    <w:div w:id="1269893538">
      <w:bodyDiv w:val="1"/>
      <w:marLeft w:val="0"/>
      <w:marRight w:val="0"/>
      <w:marTop w:val="0"/>
      <w:marBottom w:val="0"/>
      <w:divBdr>
        <w:top w:val="none" w:sz="0" w:space="0" w:color="auto"/>
        <w:left w:val="none" w:sz="0" w:space="0" w:color="auto"/>
        <w:bottom w:val="none" w:sz="0" w:space="0" w:color="auto"/>
        <w:right w:val="none" w:sz="0" w:space="0" w:color="auto"/>
      </w:divBdr>
    </w:div>
    <w:div w:id="1295672262">
      <w:bodyDiv w:val="1"/>
      <w:marLeft w:val="0"/>
      <w:marRight w:val="0"/>
      <w:marTop w:val="0"/>
      <w:marBottom w:val="0"/>
      <w:divBdr>
        <w:top w:val="none" w:sz="0" w:space="0" w:color="auto"/>
        <w:left w:val="none" w:sz="0" w:space="0" w:color="auto"/>
        <w:bottom w:val="none" w:sz="0" w:space="0" w:color="auto"/>
        <w:right w:val="none" w:sz="0" w:space="0" w:color="auto"/>
      </w:divBdr>
    </w:div>
    <w:div w:id="1311596408">
      <w:bodyDiv w:val="1"/>
      <w:marLeft w:val="0"/>
      <w:marRight w:val="0"/>
      <w:marTop w:val="0"/>
      <w:marBottom w:val="0"/>
      <w:divBdr>
        <w:top w:val="none" w:sz="0" w:space="0" w:color="auto"/>
        <w:left w:val="none" w:sz="0" w:space="0" w:color="auto"/>
        <w:bottom w:val="none" w:sz="0" w:space="0" w:color="auto"/>
        <w:right w:val="none" w:sz="0" w:space="0" w:color="auto"/>
      </w:divBdr>
    </w:div>
    <w:div w:id="1330251059">
      <w:bodyDiv w:val="1"/>
      <w:marLeft w:val="0"/>
      <w:marRight w:val="0"/>
      <w:marTop w:val="0"/>
      <w:marBottom w:val="0"/>
      <w:divBdr>
        <w:top w:val="none" w:sz="0" w:space="0" w:color="auto"/>
        <w:left w:val="none" w:sz="0" w:space="0" w:color="auto"/>
        <w:bottom w:val="none" w:sz="0" w:space="0" w:color="auto"/>
        <w:right w:val="none" w:sz="0" w:space="0" w:color="auto"/>
      </w:divBdr>
    </w:div>
    <w:div w:id="1344014764">
      <w:bodyDiv w:val="1"/>
      <w:marLeft w:val="0"/>
      <w:marRight w:val="0"/>
      <w:marTop w:val="0"/>
      <w:marBottom w:val="0"/>
      <w:divBdr>
        <w:top w:val="none" w:sz="0" w:space="0" w:color="auto"/>
        <w:left w:val="none" w:sz="0" w:space="0" w:color="auto"/>
        <w:bottom w:val="none" w:sz="0" w:space="0" w:color="auto"/>
        <w:right w:val="none" w:sz="0" w:space="0" w:color="auto"/>
      </w:divBdr>
    </w:div>
    <w:div w:id="1421367614">
      <w:bodyDiv w:val="1"/>
      <w:marLeft w:val="0"/>
      <w:marRight w:val="0"/>
      <w:marTop w:val="0"/>
      <w:marBottom w:val="0"/>
      <w:divBdr>
        <w:top w:val="none" w:sz="0" w:space="0" w:color="auto"/>
        <w:left w:val="none" w:sz="0" w:space="0" w:color="auto"/>
        <w:bottom w:val="none" w:sz="0" w:space="0" w:color="auto"/>
        <w:right w:val="none" w:sz="0" w:space="0" w:color="auto"/>
      </w:divBdr>
    </w:div>
    <w:div w:id="1445660283">
      <w:bodyDiv w:val="1"/>
      <w:marLeft w:val="0"/>
      <w:marRight w:val="0"/>
      <w:marTop w:val="0"/>
      <w:marBottom w:val="0"/>
      <w:divBdr>
        <w:top w:val="none" w:sz="0" w:space="0" w:color="auto"/>
        <w:left w:val="none" w:sz="0" w:space="0" w:color="auto"/>
        <w:bottom w:val="none" w:sz="0" w:space="0" w:color="auto"/>
        <w:right w:val="none" w:sz="0" w:space="0" w:color="auto"/>
      </w:divBdr>
    </w:div>
    <w:div w:id="1524171661">
      <w:bodyDiv w:val="1"/>
      <w:marLeft w:val="0"/>
      <w:marRight w:val="0"/>
      <w:marTop w:val="0"/>
      <w:marBottom w:val="0"/>
      <w:divBdr>
        <w:top w:val="none" w:sz="0" w:space="0" w:color="auto"/>
        <w:left w:val="none" w:sz="0" w:space="0" w:color="auto"/>
        <w:bottom w:val="none" w:sz="0" w:space="0" w:color="auto"/>
        <w:right w:val="none" w:sz="0" w:space="0" w:color="auto"/>
      </w:divBdr>
    </w:div>
    <w:div w:id="1531727387">
      <w:bodyDiv w:val="1"/>
      <w:marLeft w:val="0"/>
      <w:marRight w:val="0"/>
      <w:marTop w:val="0"/>
      <w:marBottom w:val="0"/>
      <w:divBdr>
        <w:top w:val="none" w:sz="0" w:space="0" w:color="auto"/>
        <w:left w:val="none" w:sz="0" w:space="0" w:color="auto"/>
        <w:bottom w:val="none" w:sz="0" w:space="0" w:color="auto"/>
        <w:right w:val="none" w:sz="0" w:space="0" w:color="auto"/>
      </w:divBdr>
    </w:div>
    <w:div w:id="1539002780">
      <w:bodyDiv w:val="1"/>
      <w:marLeft w:val="0"/>
      <w:marRight w:val="0"/>
      <w:marTop w:val="0"/>
      <w:marBottom w:val="0"/>
      <w:divBdr>
        <w:top w:val="none" w:sz="0" w:space="0" w:color="auto"/>
        <w:left w:val="none" w:sz="0" w:space="0" w:color="auto"/>
        <w:bottom w:val="none" w:sz="0" w:space="0" w:color="auto"/>
        <w:right w:val="none" w:sz="0" w:space="0" w:color="auto"/>
      </w:divBdr>
    </w:div>
    <w:div w:id="1620069379">
      <w:bodyDiv w:val="1"/>
      <w:marLeft w:val="0"/>
      <w:marRight w:val="0"/>
      <w:marTop w:val="0"/>
      <w:marBottom w:val="0"/>
      <w:divBdr>
        <w:top w:val="none" w:sz="0" w:space="0" w:color="auto"/>
        <w:left w:val="none" w:sz="0" w:space="0" w:color="auto"/>
        <w:bottom w:val="none" w:sz="0" w:space="0" w:color="auto"/>
        <w:right w:val="none" w:sz="0" w:space="0" w:color="auto"/>
      </w:divBdr>
    </w:div>
    <w:div w:id="1628969877">
      <w:bodyDiv w:val="1"/>
      <w:marLeft w:val="0"/>
      <w:marRight w:val="0"/>
      <w:marTop w:val="0"/>
      <w:marBottom w:val="0"/>
      <w:divBdr>
        <w:top w:val="none" w:sz="0" w:space="0" w:color="auto"/>
        <w:left w:val="none" w:sz="0" w:space="0" w:color="auto"/>
        <w:bottom w:val="none" w:sz="0" w:space="0" w:color="auto"/>
        <w:right w:val="none" w:sz="0" w:space="0" w:color="auto"/>
      </w:divBdr>
    </w:div>
    <w:div w:id="1681085535">
      <w:bodyDiv w:val="1"/>
      <w:marLeft w:val="0"/>
      <w:marRight w:val="0"/>
      <w:marTop w:val="0"/>
      <w:marBottom w:val="0"/>
      <w:divBdr>
        <w:top w:val="none" w:sz="0" w:space="0" w:color="auto"/>
        <w:left w:val="none" w:sz="0" w:space="0" w:color="auto"/>
        <w:bottom w:val="none" w:sz="0" w:space="0" w:color="auto"/>
        <w:right w:val="none" w:sz="0" w:space="0" w:color="auto"/>
      </w:divBdr>
    </w:div>
    <w:div w:id="1681855095">
      <w:bodyDiv w:val="1"/>
      <w:marLeft w:val="0"/>
      <w:marRight w:val="0"/>
      <w:marTop w:val="0"/>
      <w:marBottom w:val="0"/>
      <w:divBdr>
        <w:top w:val="none" w:sz="0" w:space="0" w:color="auto"/>
        <w:left w:val="none" w:sz="0" w:space="0" w:color="auto"/>
        <w:bottom w:val="none" w:sz="0" w:space="0" w:color="auto"/>
        <w:right w:val="none" w:sz="0" w:space="0" w:color="auto"/>
      </w:divBdr>
    </w:div>
    <w:div w:id="1784299226">
      <w:bodyDiv w:val="1"/>
      <w:marLeft w:val="0"/>
      <w:marRight w:val="0"/>
      <w:marTop w:val="0"/>
      <w:marBottom w:val="0"/>
      <w:divBdr>
        <w:top w:val="none" w:sz="0" w:space="0" w:color="auto"/>
        <w:left w:val="none" w:sz="0" w:space="0" w:color="auto"/>
        <w:bottom w:val="none" w:sz="0" w:space="0" w:color="auto"/>
        <w:right w:val="none" w:sz="0" w:space="0" w:color="auto"/>
      </w:divBdr>
    </w:div>
    <w:div w:id="1806771091">
      <w:bodyDiv w:val="1"/>
      <w:marLeft w:val="0"/>
      <w:marRight w:val="0"/>
      <w:marTop w:val="0"/>
      <w:marBottom w:val="0"/>
      <w:divBdr>
        <w:top w:val="none" w:sz="0" w:space="0" w:color="auto"/>
        <w:left w:val="none" w:sz="0" w:space="0" w:color="auto"/>
        <w:bottom w:val="none" w:sz="0" w:space="0" w:color="auto"/>
        <w:right w:val="none" w:sz="0" w:space="0" w:color="auto"/>
      </w:divBdr>
    </w:div>
    <w:div w:id="1859733182">
      <w:bodyDiv w:val="1"/>
      <w:marLeft w:val="0"/>
      <w:marRight w:val="0"/>
      <w:marTop w:val="0"/>
      <w:marBottom w:val="0"/>
      <w:divBdr>
        <w:top w:val="none" w:sz="0" w:space="0" w:color="auto"/>
        <w:left w:val="none" w:sz="0" w:space="0" w:color="auto"/>
        <w:bottom w:val="none" w:sz="0" w:space="0" w:color="auto"/>
        <w:right w:val="none" w:sz="0" w:space="0" w:color="auto"/>
      </w:divBdr>
    </w:div>
    <w:div w:id="1863979961">
      <w:bodyDiv w:val="1"/>
      <w:marLeft w:val="0"/>
      <w:marRight w:val="0"/>
      <w:marTop w:val="0"/>
      <w:marBottom w:val="0"/>
      <w:divBdr>
        <w:top w:val="none" w:sz="0" w:space="0" w:color="auto"/>
        <w:left w:val="none" w:sz="0" w:space="0" w:color="auto"/>
        <w:bottom w:val="none" w:sz="0" w:space="0" w:color="auto"/>
        <w:right w:val="none" w:sz="0" w:space="0" w:color="auto"/>
      </w:divBdr>
    </w:div>
    <w:div w:id="1970088640">
      <w:bodyDiv w:val="1"/>
      <w:marLeft w:val="0"/>
      <w:marRight w:val="0"/>
      <w:marTop w:val="0"/>
      <w:marBottom w:val="0"/>
      <w:divBdr>
        <w:top w:val="none" w:sz="0" w:space="0" w:color="auto"/>
        <w:left w:val="none" w:sz="0" w:space="0" w:color="auto"/>
        <w:bottom w:val="none" w:sz="0" w:space="0" w:color="auto"/>
        <w:right w:val="none" w:sz="0" w:space="0" w:color="auto"/>
      </w:divBdr>
    </w:div>
    <w:div w:id="1973094571">
      <w:bodyDiv w:val="1"/>
      <w:marLeft w:val="0"/>
      <w:marRight w:val="0"/>
      <w:marTop w:val="0"/>
      <w:marBottom w:val="0"/>
      <w:divBdr>
        <w:top w:val="none" w:sz="0" w:space="0" w:color="auto"/>
        <w:left w:val="none" w:sz="0" w:space="0" w:color="auto"/>
        <w:bottom w:val="none" w:sz="0" w:space="0" w:color="auto"/>
        <w:right w:val="none" w:sz="0" w:space="0" w:color="auto"/>
      </w:divBdr>
    </w:div>
    <w:div w:id="1992711293">
      <w:bodyDiv w:val="1"/>
      <w:marLeft w:val="0"/>
      <w:marRight w:val="0"/>
      <w:marTop w:val="0"/>
      <w:marBottom w:val="0"/>
      <w:divBdr>
        <w:top w:val="none" w:sz="0" w:space="0" w:color="auto"/>
        <w:left w:val="none" w:sz="0" w:space="0" w:color="auto"/>
        <w:bottom w:val="none" w:sz="0" w:space="0" w:color="auto"/>
        <w:right w:val="none" w:sz="0" w:space="0" w:color="auto"/>
      </w:divBdr>
    </w:div>
    <w:div w:id="2014527616">
      <w:bodyDiv w:val="1"/>
      <w:marLeft w:val="0"/>
      <w:marRight w:val="0"/>
      <w:marTop w:val="0"/>
      <w:marBottom w:val="0"/>
      <w:divBdr>
        <w:top w:val="none" w:sz="0" w:space="0" w:color="auto"/>
        <w:left w:val="none" w:sz="0" w:space="0" w:color="auto"/>
        <w:bottom w:val="none" w:sz="0" w:space="0" w:color="auto"/>
        <w:right w:val="none" w:sz="0" w:space="0" w:color="auto"/>
      </w:divBdr>
    </w:div>
    <w:div w:id="2047942423">
      <w:bodyDiv w:val="1"/>
      <w:marLeft w:val="0"/>
      <w:marRight w:val="0"/>
      <w:marTop w:val="0"/>
      <w:marBottom w:val="0"/>
      <w:divBdr>
        <w:top w:val="none" w:sz="0" w:space="0" w:color="auto"/>
        <w:left w:val="none" w:sz="0" w:space="0" w:color="auto"/>
        <w:bottom w:val="none" w:sz="0" w:space="0" w:color="auto"/>
        <w:right w:val="none" w:sz="0" w:space="0" w:color="auto"/>
      </w:divBdr>
    </w:div>
    <w:div w:id="2054956880">
      <w:bodyDiv w:val="1"/>
      <w:marLeft w:val="0"/>
      <w:marRight w:val="0"/>
      <w:marTop w:val="0"/>
      <w:marBottom w:val="0"/>
      <w:divBdr>
        <w:top w:val="none" w:sz="0" w:space="0" w:color="auto"/>
        <w:left w:val="none" w:sz="0" w:space="0" w:color="auto"/>
        <w:bottom w:val="none" w:sz="0" w:space="0" w:color="auto"/>
        <w:right w:val="none" w:sz="0" w:space="0" w:color="auto"/>
      </w:divBdr>
    </w:div>
    <w:div w:id="2062360359">
      <w:bodyDiv w:val="1"/>
      <w:marLeft w:val="0"/>
      <w:marRight w:val="0"/>
      <w:marTop w:val="0"/>
      <w:marBottom w:val="0"/>
      <w:divBdr>
        <w:top w:val="none" w:sz="0" w:space="0" w:color="auto"/>
        <w:left w:val="none" w:sz="0" w:space="0" w:color="auto"/>
        <w:bottom w:val="none" w:sz="0" w:space="0" w:color="auto"/>
        <w:right w:val="none" w:sz="0" w:space="0" w:color="auto"/>
      </w:divBdr>
    </w:div>
    <w:div w:id="2075161036">
      <w:bodyDiv w:val="1"/>
      <w:marLeft w:val="0"/>
      <w:marRight w:val="0"/>
      <w:marTop w:val="0"/>
      <w:marBottom w:val="0"/>
      <w:divBdr>
        <w:top w:val="none" w:sz="0" w:space="0" w:color="auto"/>
        <w:left w:val="none" w:sz="0" w:space="0" w:color="auto"/>
        <w:bottom w:val="none" w:sz="0" w:space="0" w:color="auto"/>
        <w:right w:val="none" w:sz="0" w:space="0" w:color="auto"/>
      </w:divBdr>
    </w:div>
    <w:div w:id="210167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8D939-29B2-46D3-BB38-A6E062B7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Silaghi Teodora</dc:creator>
  <cp:lastModifiedBy>Silaghi Teodora</cp:lastModifiedBy>
  <cp:revision>6</cp:revision>
  <cp:lastPrinted>2024-05-30T05:56:00Z</cp:lastPrinted>
  <dcterms:created xsi:type="dcterms:W3CDTF">2024-06-20T04:52:00Z</dcterms:created>
  <dcterms:modified xsi:type="dcterms:W3CDTF">2024-06-20T05:27:00Z</dcterms:modified>
</cp:coreProperties>
</file>