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86D29">
      <w:pPr>
        <w:ind w:right="23"/>
        <w:jc w:val="both"/>
        <w:rPr>
          <w:rFonts w:ascii="Arial" w:hAnsi="Arial" w:cs="Arial"/>
          <w:sz w:val="20"/>
          <w:szCs w:val="20"/>
          <w:lang w:val="fr-FR"/>
        </w:rPr>
      </w:pPr>
    </w:p>
    <w:p w:rsidR="00BF6804" w:rsidRPr="0042650B" w:rsidRDefault="00BF6804"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66FB6" w:rsidRPr="00F36F43" w:rsidRDefault="00F36F43" w:rsidP="00F36F43">
      <w:pPr>
        <w:autoSpaceDE w:val="0"/>
        <w:autoSpaceDN w:val="0"/>
        <w:adjustRightInd w:val="0"/>
        <w:jc w:val="center"/>
        <w:rPr>
          <w:rFonts w:ascii="Arial" w:hAnsi="Arial" w:cs="Arial"/>
          <w:sz w:val="20"/>
          <w:szCs w:val="20"/>
          <w:lang w:val="ro-RO"/>
        </w:rPr>
      </w:pPr>
      <w:r w:rsidRPr="00F36F43">
        <w:rPr>
          <w:rFonts w:ascii="Arial" w:hAnsi="Arial" w:cs="Arial"/>
          <w:sz w:val="20"/>
          <w:szCs w:val="20"/>
          <w:lang w:val="ro-RO"/>
        </w:rPr>
        <w:t xml:space="preserve">Servicii de  mentenanta </w:t>
      </w:r>
      <w:r w:rsidR="006A012D">
        <w:rPr>
          <w:rFonts w:ascii="Arial" w:hAnsi="Arial" w:cs="Arial"/>
          <w:sz w:val="20"/>
          <w:szCs w:val="20"/>
          <w:lang w:val="ro-RO"/>
        </w:rPr>
        <w:t>si inlocuire piese defecte pentru sistem de acces si supraveghere video la parcari</w:t>
      </w:r>
    </w:p>
    <w:p w:rsidR="00266FB6" w:rsidRPr="0019037D" w:rsidRDefault="0019037D" w:rsidP="00AE3EC5">
      <w:pPr>
        <w:pStyle w:val="DefaultText"/>
        <w:jc w:val="both"/>
        <w:rPr>
          <w:rFonts w:ascii="Arial" w:hAnsi="Arial" w:cs="Arial"/>
          <w:sz w:val="20"/>
          <w:lang w:val="ro-RO"/>
        </w:rPr>
      </w:pPr>
      <w:r>
        <w:rPr>
          <w:rFonts w:ascii="Arial" w:hAnsi="Arial" w:cs="Arial"/>
          <w:b/>
          <w:sz w:val="20"/>
          <w:lang w:val="ro-RO"/>
        </w:rPr>
        <w:t xml:space="preserve">                                                </w:t>
      </w:r>
      <w:r w:rsidR="00E2220F">
        <w:rPr>
          <w:rFonts w:ascii="Arial" w:hAnsi="Arial" w:cs="Arial"/>
          <w:b/>
          <w:sz w:val="20"/>
          <w:lang w:val="ro-RO"/>
        </w:rPr>
        <w:t xml:space="preserve">       </w:t>
      </w:r>
      <w:r w:rsidR="000573BB">
        <w:rPr>
          <w:rFonts w:ascii="Arial" w:hAnsi="Arial" w:cs="Arial"/>
          <w:b/>
          <w:sz w:val="20"/>
          <w:lang w:val="ro-RO"/>
        </w:rPr>
        <w:t xml:space="preserve">           </w:t>
      </w:r>
      <w:bookmarkStart w:id="0" w:name="_GoBack"/>
      <w:bookmarkEnd w:id="0"/>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E2220F">
        <w:rPr>
          <w:rFonts w:ascii="Arial" w:hAnsi="Arial" w:cs="Arial"/>
          <w:sz w:val="20"/>
          <w:lang w:val="ro-RO"/>
        </w:rPr>
        <w:t xml:space="preserve"> </w:t>
      </w:r>
      <w:r w:rsidR="000573BB">
        <w:rPr>
          <w:rFonts w:ascii="Arial" w:hAnsi="Arial" w:cs="Arial"/>
          <w:sz w:val="20"/>
          <w:lang w:val="ro-RO"/>
        </w:rPr>
        <w:t xml:space="preserve">6662 </w:t>
      </w:r>
      <w:r w:rsidR="003B5226" w:rsidRPr="0019037D">
        <w:rPr>
          <w:rFonts w:ascii="Arial" w:hAnsi="Arial" w:cs="Arial"/>
          <w:sz w:val="20"/>
          <w:lang w:val="ro-RO"/>
        </w:rPr>
        <w:t>din</w:t>
      </w:r>
      <w:r w:rsidR="00C6756E" w:rsidRPr="0019037D">
        <w:rPr>
          <w:rFonts w:ascii="Arial" w:hAnsi="Arial" w:cs="Arial"/>
          <w:sz w:val="20"/>
          <w:lang w:val="ro-RO"/>
        </w:rPr>
        <w:t xml:space="preserve">  </w:t>
      </w:r>
      <w:r w:rsidR="000573BB">
        <w:rPr>
          <w:rFonts w:ascii="Arial" w:hAnsi="Arial" w:cs="Arial"/>
          <w:sz w:val="20"/>
          <w:lang w:val="ro-RO"/>
        </w:rPr>
        <w:t>13.01.2021</w:t>
      </w:r>
    </w:p>
    <w:p w:rsidR="00266FB6" w:rsidRPr="0019037D"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cu sediul in Oradea, județul Bihor, Piaț</w:t>
      </w:r>
      <w:r w:rsidRPr="0042650B">
        <w:rPr>
          <w:rFonts w:ascii="Arial" w:hAnsi="Arial" w:cs="Arial"/>
          <w:sz w:val="20"/>
          <w:szCs w:val="20"/>
          <w:lang w:val="es-ES"/>
        </w:rPr>
        <w:t>a Unirii nr.1, telefon/fax 0259/</w:t>
      </w:r>
      <w:r w:rsidR="004D2156">
        <w:rPr>
          <w:rFonts w:ascii="Arial" w:hAnsi="Arial" w:cs="Arial"/>
          <w:sz w:val="20"/>
          <w:szCs w:val="20"/>
          <w:lang w:val="es-ES"/>
        </w:rPr>
        <w:t>436276, codul fiscal 4230487</w:t>
      </w:r>
      <w:r w:rsidRPr="0042650B">
        <w:rPr>
          <w:rFonts w:ascii="Arial" w:hAnsi="Arial" w:cs="Arial"/>
          <w:sz w:val="20"/>
          <w:szCs w:val="20"/>
          <w:lang w:val="es-ES"/>
        </w:rPr>
        <w:t xml:space="preserve">  co</w:t>
      </w:r>
      <w:r w:rsidR="004D2156">
        <w:rPr>
          <w:rFonts w:ascii="Arial" w:hAnsi="Arial" w:cs="Arial"/>
          <w:sz w:val="20"/>
          <w:szCs w:val="20"/>
          <w:lang w:val="es-ES"/>
        </w:rPr>
        <w:t xml:space="preserve">nt nr.  </w:t>
      </w:r>
      <w:r w:rsidR="003947A3">
        <w:rPr>
          <w:rFonts w:ascii="Arial" w:hAnsi="Arial" w:cs="Arial"/>
          <w:sz w:val="20"/>
          <w:szCs w:val="20"/>
          <w:lang w:val="es-ES"/>
        </w:rPr>
        <w:t xml:space="preserve">_____________________________ </w:t>
      </w:r>
      <w:proofErr w:type="gramStart"/>
      <w:r w:rsidRPr="0042650B">
        <w:rPr>
          <w:rFonts w:ascii="Arial" w:hAnsi="Arial" w:cs="Arial"/>
          <w:sz w:val="20"/>
          <w:szCs w:val="20"/>
          <w:lang w:val="es-ES"/>
        </w:rPr>
        <w:t>deschis</w:t>
      </w:r>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Trezoreria Oradea, reprezentată</w:t>
      </w:r>
      <w:r w:rsidR="00E2220F">
        <w:rPr>
          <w:rFonts w:ascii="Arial" w:hAnsi="Arial" w:cs="Arial"/>
          <w:sz w:val="20"/>
          <w:szCs w:val="20"/>
          <w:lang w:val="es-ES"/>
        </w:rPr>
        <w:t xml:space="preserve"> prin - Primar Florin Birta</w:t>
      </w:r>
      <w:r w:rsidRPr="0042650B">
        <w:rPr>
          <w:rFonts w:ascii="Arial" w:hAnsi="Arial" w:cs="Arial"/>
          <w:sz w:val="20"/>
          <w:szCs w:val="20"/>
          <w:lang w:val="es-ES"/>
        </w:rPr>
        <w:t xml:space="preserve"> si Director Economic -  Eduard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C6756E" w:rsidRPr="0042650B" w:rsidRDefault="00C6756E" w:rsidP="003009FB">
      <w:pPr>
        <w:jc w:val="both"/>
        <w:rPr>
          <w:rFonts w:ascii="Arial" w:hAnsi="Arial" w:cs="Arial"/>
          <w:sz w:val="20"/>
          <w:szCs w:val="20"/>
          <w:lang w:val="es-ES"/>
        </w:rPr>
      </w:pPr>
    </w:p>
    <w:p w:rsidR="00C6756E" w:rsidRDefault="006A012D" w:rsidP="00C6756E">
      <w:pPr>
        <w:jc w:val="both"/>
        <w:rPr>
          <w:rFonts w:ascii="Arial" w:hAnsi="Arial" w:cs="Arial"/>
          <w:color w:val="000000"/>
          <w:sz w:val="20"/>
          <w:szCs w:val="20"/>
          <w:lang w:val="pt-BR"/>
        </w:rPr>
      </w:pPr>
      <w:r w:rsidRPr="006A012D">
        <w:rPr>
          <w:rFonts w:ascii="Arial" w:hAnsi="Arial" w:cs="Arial"/>
          <w:b/>
          <w:sz w:val="20"/>
          <w:szCs w:val="20"/>
          <w:u w:val="single"/>
          <w:lang w:val="es-ES"/>
        </w:rPr>
        <w:t xml:space="preserve">NETIQ SOLUTIONS </w:t>
      </w:r>
      <w:r w:rsidR="00F36F43" w:rsidRPr="006A012D">
        <w:rPr>
          <w:rFonts w:ascii="Arial" w:hAnsi="Arial" w:cs="Arial"/>
          <w:b/>
          <w:sz w:val="20"/>
          <w:szCs w:val="20"/>
          <w:u w:val="single"/>
          <w:lang w:val="es-ES"/>
        </w:rPr>
        <w:t>SRL</w:t>
      </w:r>
      <w:r w:rsidR="00C6756E" w:rsidRPr="00C90D02">
        <w:rPr>
          <w:rFonts w:ascii="Arial" w:hAnsi="Arial" w:cs="Arial"/>
          <w:b/>
          <w:sz w:val="20"/>
          <w:szCs w:val="20"/>
          <w:lang w:val="es-ES"/>
        </w:rPr>
        <w:t>,</w:t>
      </w:r>
      <w:r>
        <w:rPr>
          <w:rFonts w:ascii="Arial" w:hAnsi="Arial" w:cs="Arial"/>
          <w:sz w:val="20"/>
          <w:szCs w:val="20"/>
          <w:lang w:val="es-ES"/>
        </w:rPr>
        <w:t xml:space="preserve"> cu sediul în Oradea</w:t>
      </w:r>
      <w:r w:rsidR="00C90D02" w:rsidRPr="00C90D02">
        <w:rPr>
          <w:rFonts w:ascii="Arial" w:hAnsi="Arial" w:cs="Arial"/>
          <w:sz w:val="20"/>
          <w:szCs w:val="20"/>
          <w:lang w:val="es-ES"/>
        </w:rPr>
        <w:t>,</w:t>
      </w:r>
      <w:r w:rsidR="00F36F43">
        <w:rPr>
          <w:rFonts w:ascii="Arial" w:hAnsi="Arial" w:cs="Arial"/>
          <w:sz w:val="20"/>
          <w:szCs w:val="20"/>
          <w:lang w:val="es-ES"/>
        </w:rPr>
        <w:t xml:space="preserve"> str.</w:t>
      </w:r>
      <w:r>
        <w:rPr>
          <w:rFonts w:ascii="Arial" w:hAnsi="Arial" w:cs="Arial"/>
          <w:sz w:val="20"/>
          <w:szCs w:val="20"/>
          <w:lang w:val="es-ES"/>
        </w:rPr>
        <w:t xml:space="preserve"> Morii</w:t>
      </w:r>
      <w:r w:rsidR="00F36F43">
        <w:rPr>
          <w:rFonts w:ascii="Arial" w:hAnsi="Arial" w:cs="Arial"/>
          <w:sz w:val="20"/>
          <w:szCs w:val="20"/>
          <w:lang w:val="es-ES"/>
        </w:rPr>
        <w:t xml:space="preserve">, </w:t>
      </w:r>
      <w:r>
        <w:rPr>
          <w:rFonts w:ascii="Arial" w:hAnsi="Arial" w:cs="Arial"/>
          <w:sz w:val="20"/>
          <w:szCs w:val="20"/>
          <w:lang w:val="es-ES"/>
        </w:rPr>
        <w:t>nr. 65</w:t>
      </w:r>
      <w:r w:rsidR="00F36F43">
        <w:rPr>
          <w:rFonts w:ascii="Arial" w:hAnsi="Arial" w:cs="Arial"/>
          <w:sz w:val="20"/>
          <w:szCs w:val="20"/>
          <w:lang w:val="es-ES"/>
        </w:rPr>
        <w:t>, Jud. Bihor</w:t>
      </w:r>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sidR="00F36F43">
        <w:rPr>
          <w:rFonts w:ascii="Arial" w:hAnsi="Arial" w:cs="Arial"/>
          <w:sz w:val="20"/>
          <w:szCs w:val="20"/>
          <w:lang w:val="fr-FR"/>
        </w:rPr>
        <w:t>tel :</w:t>
      </w:r>
      <w:proofErr w:type="gramEnd"/>
      <w:r>
        <w:rPr>
          <w:rFonts w:ascii="Arial" w:hAnsi="Arial" w:cs="Arial"/>
          <w:sz w:val="20"/>
          <w:szCs w:val="20"/>
          <w:lang w:val="fr-FR"/>
        </w:rPr>
        <w:t xml:space="preserve"> 0724/731.408</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hyperlink r:id="rId11" w:history="1">
        <w:r w:rsidRPr="00276104">
          <w:rPr>
            <w:rStyle w:val="Hyperlink"/>
          </w:rPr>
          <w:t>office@netiq.ro</w:t>
        </w:r>
      </w:hyperlink>
      <w:r>
        <w:t xml:space="preserve"> </w:t>
      </w:r>
      <w:r w:rsidR="00C90D02">
        <w:rPr>
          <w:rStyle w:val="Hyperlink"/>
          <w:rFonts w:ascii="Arial" w:hAnsi="Arial" w:cs="Arial"/>
          <w:b w:val="0"/>
          <w:color w:val="auto"/>
          <w:sz w:val="20"/>
          <w:szCs w:val="20"/>
          <w:lang w:val="ro-RO"/>
        </w:rPr>
        <w:t xml:space="preserve">, </w:t>
      </w:r>
      <w:r w:rsidR="00F36F43">
        <w:rPr>
          <w:rFonts w:ascii="Arial" w:hAnsi="Arial" w:cs="Arial"/>
          <w:sz w:val="20"/>
          <w:szCs w:val="20"/>
          <w:lang w:val="fr-FR"/>
        </w:rPr>
        <w:t>CUI:</w:t>
      </w:r>
      <w:r>
        <w:rPr>
          <w:rFonts w:ascii="Arial" w:hAnsi="Arial" w:cs="Arial"/>
          <w:sz w:val="20"/>
          <w:szCs w:val="20"/>
          <w:lang w:val="fr-FR"/>
        </w:rPr>
        <w:t xml:space="preserve"> 26535466</w:t>
      </w:r>
      <w:r w:rsidR="00C6756E" w:rsidRPr="00C90D02">
        <w:rPr>
          <w:rFonts w:ascii="Arial" w:hAnsi="Arial" w:cs="Arial"/>
          <w:sz w:val="20"/>
          <w:szCs w:val="20"/>
          <w:lang w:val="fr-FR"/>
        </w:rPr>
        <w:t xml:space="preserve">, </w:t>
      </w:r>
      <w:r w:rsidR="00F36F43">
        <w:rPr>
          <w:rFonts w:ascii="Arial" w:hAnsi="Arial" w:cs="Arial"/>
          <w:sz w:val="20"/>
          <w:szCs w:val="20"/>
          <w:lang w:val="fr-FR"/>
        </w:rPr>
        <w:t>nr. Reg</w:t>
      </w:r>
      <w:r>
        <w:rPr>
          <w:rFonts w:ascii="Arial" w:hAnsi="Arial" w:cs="Arial"/>
          <w:sz w:val="20"/>
          <w:szCs w:val="20"/>
          <w:lang w:val="fr-FR"/>
        </w:rPr>
        <w:t>istrul comertului : J05/193/2010</w:t>
      </w:r>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Default="00CF2C47" w:rsidP="003009FB">
      <w:pPr>
        <w:pStyle w:val="DefaultText"/>
        <w:jc w:val="both"/>
        <w:rPr>
          <w:rFonts w:ascii="Arial" w:hAnsi="Arial" w:cs="Arial"/>
          <w:sz w:val="20"/>
          <w:lang w:val="fr-FR"/>
        </w:rPr>
      </w:pP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lastRenderedPageBreak/>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42650B">
        <w:rPr>
          <w:rFonts w:ascii="Arial" w:hAnsi="Arial" w:cs="Arial"/>
          <w:b/>
          <w:color w:val="000000"/>
          <w:sz w:val="20"/>
          <w:szCs w:val="20"/>
          <w:lang w:val="es-ES"/>
        </w:rPr>
        <w:t xml:space="preserve">presteze </w:t>
      </w:r>
      <w:r w:rsidR="006D5703">
        <w:rPr>
          <w:rFonts w:ascii="Arial" w:hAnsi="Arial" w:cs="Arial"/>
          <w:b/>
          <w:sz w:val="20"/>
          <w:szCs w:val="20"/>
          <w:lang w:val="es-ES"/>
        </w:rPr>
        <w:t xml:space="preserve">servicii  </w:t>
      </w:r>
      <w:r w:rsidR="008B5E93" w:rsidRPr="008B5E93">
        <w:rPr>
          <w:rFonts w:ascii="Arial" w:hAnsi="Arial" w:cs="Arial"/>
          <w:b/>
          <w:sz w:val="20"/>
          <w:szCs w:val="20"/>
          <w:lang w:val="it-IT"/>
        </w:rPr>
        <w:t>de mentenanta si furnizare piese de schimb pentru sisteme de acces parcari cu bariere, automate plata, camere video, software, afisaje locuri libere parcari cu bariere</w:t>
      </w:r>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C6756E" w:rsidRPr="0042650B">
        <w:rPr>
          <w:rFonts w:ascii="Arial" w:hAnsi="Arial" w:cs="Arial"/>
          <w:color w:val="000000"/>
          <w:sz w:val="20"/>
          <w:szCs w:val="20"/>
          <w:lang w:val="es-ES"/>
        </w:rPr>
        <w:t>i prin  ca</w:t>
      </w:r>
      <w:r w:rsidR="00E3336E">
        <w:rPr>
          <w:rFonts w:ascii="Arial" w:hAnsi="Arial" w:cs="Arial"/>
          <w:color w:val="000000"/>
          <w:sz w:val="20"/>
          <w:szCs w:val="20"/>
          <w:lang w:val="es-ES"/>
        </w:rPr>
        <w:t>ietul</w:t>
      </w:r>
      <w:r w:rsidR="006D5703">
        <w:rPr>
          <w:rFonts w:ascii="Arial" w:hAnsi="Arial" w:cs="Arial"/>
          <w:color w:val="000000"/>
          <w:sz w:val="20"/>
          <w:szCs w:val="20"/>
          <w:lang w:val="es-ES"/>
        </w:rPr>
        <w:t xml:space="preserve"> de sarcini</w:t>
      </w:r>
      <w:r w:rsidR="00E3336E">
        <w:rPr>
          <w:rFonts w:ascii="Arial" w:hAnsi="Arial" w:cs="Arial"/>
          <w:color w:val="000000"/>
          <w:sz w:val="20"/>
          <w:szCs w:val="20"/>
          <w:lang w:val="es-ES"/>
        </w:rPr>
        <w:t xml:space="preserve"> nr. </w:t>
      </w:r>
      <w:r w:rsidR="006D5703">
        <w:rPr>
          <w:rFonts w:ascii="Arial" w:hAnsi="Arial" w:cs="Arial"/>
          <w:color w:val="000000"/>
          <w:sz w:val="20"/>
          <w:szCs w:val="20"/>
          <w:lang w:val="es-ES"/>
        </w:rPr>
        <w:t xml:space="preserve"> </w:t>
      </w:r>
      <w:r w:rsidR="008B5E93">
        <w:rPr>
          <w:rFonts w:ascii="Arial" w:hAnsi="Arial" w:cs="Arial"/>
          <w:color w:val="000000"/>
          <w:sz w:val="20"/>
          <w:szCs w:val="20"/>
          <w:lang w:val="ro-RO"/>
        </w:rPr>
        <w:t>460550 din 10.12.2020</w:t>
      </w:r>
      <w:r w:rsidR="00E3336E">
        <w:rPr>
          <w:rFonts w:ascii="Arial" w:hAnsi="Arial" w:cs="Arial"/>
          <w:color w:val="000000"/>
          <w:sz w:val="20"/>
          <w:szCs w:val="20"/>
          <w:lang w:val="es-ES"/>
        </w:rPr>
        <w:t xml:space="preserve"> </w:t>
      </w:r>
      <w:r w:rsidR="006D5703">
        <w:rPr>
          <w:rFonts w:ascii="Arial" w:hAnsi="Arial" w:cs="Arial"/>
          <w:color w:val="000000"/>
          <w:sz w:val="20"/>
          <w:szCs w:val="20"/>
          <w:lang w:val="es-ES"/>
        </w:rPr>
        <w:t>aferent</w:t>
      </w:r>
      <w:r w:rsidR="00F66AC4">
        <w:rPr>
          <w:rFonts w:ascii="Arial" w:hAnsi="Arial" w:cs="Arial"/>
          <w:color w:val="000000"/>
          <w:sz w:val="20"/>
          <w:szCs w:val="20"/>
          <w:lang w:val="es-ES"/>
        </w:rPr>
        <w:t xml:space="preserve"> </w:t>
      </w:r>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r w:rsidR="00C6756E" w:rsidRPr="0042650B">
        <w:rPr>
          <w:rFonts w:ascii="Arial" w:hAnsi="Arial" w:cs="Arial"/>
          <w:color w:val="000000"/>
          <w:sz w:val="20"/>
          <w:szCs w:val="20"/>
          <w:lang w:val="es-ES"/>
        </w:rPr>
        <w:t xml:space="preserve">. </w:t>
      </w:r>
    </w:p>
    <w:p w:rsidR="00687CD8" w:rsidRPr="008B5E93" w:rsidRDefault="00687CD8" w:rsidP="00C6756E">
      <w:pPr>
        <w:autoSpaceDE w:val="0"/>
        <w:autoSpaceDN w:val="0"/>
        <w:adjustRightInd w:val="0"/>
        <w:jc w:val="both"/>
        <w:rPr>
          <w:rFonts w:ascii="Arial" w:hAnsi="Arial" w:cs="Arial"/>
          <w:b/>
          <w:sz w:val="20"/>
          <w:szCs w:val="20"/>
          <w:lang w:val="it-IT"/>
        </w:rPr>
      </w:pPr>
      <w:r>
        <w:rPr>
          <w:rFonts w:ascii="Arial" w:hAnsi="Arial" w:cs="Arial"/>
          <w:color w:val="000000"/>
          <w:sz w:val="20"/>
          <w:szCs w:val="20"/>
          <w:lang w:val="es-ES"/>
        </w:rPr>
        <w:t>4.2. Piesele prevazute in Anexa nr. 1 la referatul de necesitate vor putea fi achizitionate doar in masura in care este necesara inlocuirea/reparatia celor existente, conform tabelului prezentat la punctul 5.1 din prezentul contract si in limita valorii mentionate in tabel.</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49013F"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87692C" w:rsidRPr="0087692C">
        <w:rPr>
          <w:rFonts w:ascii="Arial" w:hAnsi="Arial" w:cs="Arial"/>
          <w:b/>
          <w:sz w:val="20"/>
          <w:lang w:val="it-IT"/>
        </w:rPr>
        <w:t>49,762.00</w:t>
      </w:r>
      <w:r w:rsidR="0087692C" w:rsidRPr="0087692C">
        <w:rPr>
          <w:rFonts w:ascii="Arial" w:hAnsi="Arial" w:cs="Arial"/>
          <w:b/>
          <w:sz w:val="20"/>
          <w:lang w:val="ro-RO"/>
        </w:rPr>
        <w:t xml:space="preserve"> </w:t>
      </w:r>
      <w:r w:rsidR="00C500F3">
        <w:rPr>
          <w:rFonts w:ascii="Arial" w:hAnsi="Arial" w:cs="Arial"/>
          <w:b/>
          <w:sz w:val="20"/>
          <w:lang w:val="ro-RO"/>
        </w:rPr>
        <w:t>lei fără</w:t>
      </w:r>
      <w:r w:rsidR="00C6756E" w:rsidRPr="0042650B">
        <w:rPr>
          <w:rFonts w:ascii="Arial" w:hAnsi="Arial" w:cs="Arial"/>
          <w:b/>
          <w:sz w:val="20"/>
          <w:lang w:val="ro-RO"/>
        </w:rPr>
        <w:t xml:space="preserve"> tva </w:t>
      </w:r>
      <w:r w:rsidR="008B4E34">
        <w:rPr>
          <w:rFonts w:ascii="Arial" w:hAnsi="Arial" w:cs="Arial"/>
          <w:sz w:val="20"/>
          <w:lang w:val="ro-RO"/>
        </w:rPr>
        <w:t>conform ofertei de pret</w:t>
      </w:r>
      <w:r w:rsidR="00F66AC4">
        <w:rPr>
          <w:rFonts w:ascii="Arial" w:hAnsi="Arial" w:cs="Arial"/>
          <w:sz w:val="20"/>
          <w:lang w:val="ro-RO"/>
        </w:rPr>
        <w:t>, valoare defalcata dupa cum urmeaza:</w:t>
      </w:r>
    </w:p>
    <w:p w:rsidR="0087692C" w:rsidRPr="0087692C" w:rsidRDefault="0087692C" w:rsidP="0087692C">
      <w:pPr>
        <w:pStyle w:val="DefaultText"/>
        <w:numPr>
          <w:ilvl w:val="0"/>
          <w:numId w:val="10"/>
        </w:numPr>
        <w:rPr>
          <w:rFonts w:ascii="Arial" w:hAnsi="Arial" w:cs="Arial"/>
          <w:sz w:val="20"/>
          <w:lang w:val="it-IT"/>
        </w:rPr>
      </w:pPr>
      <w:r w:rsidRPr="0087692C">
        <w:rPr>
          <w:rFonts w:ascii="Arial" w:hAnsi="Arial" w:cs="Arial"/>
          <w:sz w:val="20"/>
          <w:lang w:val="it-IT"/>
        </w:rPr>
        <w:t>Pentru manopera servicii de mentenanta, asistenta tehnica si service pentru sistemele de acces cu bariere auto – 890 lei fara tva / luna</w:t>
      </w:r>
    </w:p>
    <w:p w:rsidR="0087692C" w:rsidRPr="0087692C" w:rsidRDefault="0087692C" w:rsidP="0087692C">
      <w:pPr>
        <w:pStyle w:val="DefaultText"/>
        <w:numPr>
          <w:ilvl w:val="0"/>
          <w:numId w:val="10"/>
        </w:numPr>
        <w:rPr>
          <w:rFonts w:ascii="Arial" w:hAnsi="Arial" w:cs="Arial"/>
          <w:sz w:val="20"/>
          <w:lang w:val="it-IT"/>
        </w:rPr>
      </w:pPr>
      <w:r w:rsidRPr="0087692C">
        <w:rPr>
          <w:rFonts w:ascii="Arial" w:hAnsi="Arial" w:cs="Arial"/>
          <w:sz w:val="20"/>
          <w:lang w:val="it-IT"/>
        </w:rPr>
        <w:t>Pentru manopera servicii de mentenanta, asistenta tehnica si service pentru sistemele de supraveghere video – 275 lei fara tva / luna</w:t>
      </w:r>
    </w:p>
    <w:p w:rsidR="0087692C" w:rsidRPr="0087692C" w:rsidRDefault="0087692C" w:rsidP="0087692C">
      <w:pPr>
        <w:pStyle w:val="DefaultText"/>
        <w:numPr>
          <w:ilvl w:val="0"/>
          <w:numId w:val="10"/>
        </w:numPr>
        <w:rPr>
          <w:rFonts w:ascii="Arial" w:hAnsi="Arial" w:cs="Arial"/>
          <w:b/>
          <w:sz w:val="20"/>
          <w:lang w:val="it-IT"/>
        </w:rPr>
      </w:pPr>
      <w:r w:rsidRPr="0087692C">
        <w:rPr>
          <w:rFonts w:ascii="Arial" w:hAnsi="Arial" w:cs="Arial"/>
          <w:b/>
          <w:sz w:val="20"/>
          <w:lang w:val="it-IT"/>
        </w:rPr>
        <w:t>Total servicii lunare: 890 + 275 = 1165 lei fara tva x 12 luni = 13980 lei fara tva</w:t>
      </w:r>
    </w:p>
    <w:p w:rsidR="008B4E34" w:rsidRDefault="008B4E34" w:rsidP="00F7517A">
      <w:pPr>
        <w:pStyle w:val="DefaultText"/>
        <w:jc w:val="both"/>
        <w:rPr>
          <w:rFonts w:ascii="Arial" w:hAnsi="Arial" w:cs="Arial"/>
          <w:sz w:val="20"/>
          <w:lang w:val="ro-RO"/>
        </w:rPr>
      </w:pPr>
    </w:p>
    <w:p w:rsidR="0087692C" w:rsidRPr="0087692C" w:rsidRDefault="0087692C" w:rsidP="0087692C">
      <w:pPr>
        <w:pStyle w:val="ListParagraph"/>
        <w:numPr>
          <w:ilvl w:val="0"/>
          <w:numId w:val="10"/>
        </w:numPr>
        <w:autoSpaceDE w:val="0"/>
        <w:autoSpaceDN w:val="0"/>
        <w:adjustRightInd w:val="0"/>
        <w:ind w:left="990"/>
        <w:jc w:val="both"/>
        <w:rPr>
          <w:rFonts w:ascii="Arial" w:eastAsia="Calibri" w:hAnsi="Arial" w:cs="Arial"/>
          <w:sz w:val="20"/>
          <w:szCs w:val="20"/>
          <w:lang w:val="it-IT"/>
        </w:rPr>
      </w:pPr>
      <w:r w:rsidRPr="0087692C">
        <w:rPr>
          <w:rFonts w:ascii="Arial" w:eastAsia="Calibri" w:hAnsi="Arial" w:cs="Arial"/>
          <w:sz w:val="20"/>
          <w:szCs w:val="20"/>
          <w:lang w:val="it-IT"/>
        </w:rPr>
        <w:t>Piesele de schimb posibil a fi aprovizionate si inlocuite sunt dupa cum urmeaza:</w:t>
      </w:r>
    </w:p>
    <w:p w:rsidR="0087692C" w:rsidRPr="00B834AD" w:rsidRDefault="0087692C" w:rsidP="0087692C">
      <w:pPr>
        <w:pStyle w:val="ListParagraph"/>
        <w:autoSpaceDE w:val="0"/>
        <w:autoSpaceDN w:val="0"/>
        <w:adjustRightInd w:val="0"/>
        <w:ind w:left="990"/>
        <w:jc w:val="both"/>
        <w:rPr>
          <w:rFonts w:ascii="Arial" w:eastAsia="Calibri" w:hAnsi="Arial" w:cs="Arial"/>
          <w:b/>
          <w:lang w:val="it-IT"/>
        </w:rPr>
      </w:pPr>
    </w:p>
    <w:tbl>
      <w:tblPr>
        <w:tblStyle w:val="TableGrid"/>
        <w:tblW w:w="0" w:type="auto"/>
        <w:tblLayout w:type="fixed"/>
        <w:tblLook w:val="04A0" w:firstRow="1" w:lastRow="0" w:firstColumn="1" w:lastColumn="0" w:noHBand="0" w:noVBand="1"/>
      </w:tblPr>
      <w:tblGrid>
        <w:gridCol w:w="923"/>
        <w:gridCol w:w="2965"/>
        <w:gridCol w:w="810"/>
        <w:gridCol w:w="1080"/>
        <w:gridCol w:w="2043"/>
        <w:gridCol w:w="1535"/>
      </w:tblGrid>
      <w:tr w:rsidR="0087692C" w:rsidTr="00EB504A">
        <w:tc>
          <w:tcPr>
            <w:tcW w:w="923" w:type="dxa"/>
            <w:shd w:val="clear" w:color="auto" w:fill="DBE5F1" w:themeFill="accent1" w:themeFillTint="33"/>
          </w:tcPr>
          <w:p w:rsidR="0087692C" w:rsidRDefault="0087692C" w:rsidP="00EB504A">
            <w:pPr>
              <w:autoSpaceDE w:val="0"/>
              <w:autoSpaceDN w:val="0"/>
              <w:adjustRightInd w:val="0"/>
              <w:rPr>
                <w:rFonts w:ascii="Arial" w:eastAsia="Calibri" w:hAnsi="Arial" w:cs="Arial"/>
                <w:b/>
                <w:lang w:val="it-IT"/>
              </w:rPr>
            </w:pPr>
            <w:r>
              <w:rPr>
                <w:rFonts w:ascii="Arial" w:eastAsia="Calibri" w:hAnsi="Arial" w:cs="Arial"/>
                <w:b/>
                <w:lang w:val="it-IT"/>
              </w:rPr>
              <w:t>Nr.crt.</w:t>
            </w:r>
          </w:p>
        </w:tc>
        <w:tc>
          <w:tcPr>
            <w:tcW w:w="2965" w:type="dxa"/>
            <w:shd w:val="clear" w:color="auto" w:fill="DBE5F1" w:themeFill="accent1" w:themeFillTint="33"/>
          </w:tcPr>
          <w:p w:rsidR="0087692C" w:rsidRDefault="0087692C" w:rsidP="00EB504A">
            <w:pPr>
              <w:autoSpaceDE w:val="0"/>
              <w:autoSpaceDN w:val="0"/>
              <w:adjustRightInd w:val="0"/>
              <w:rPr>
                <w:rFonts w:ascii="Arial" w:eastAsia="Calibri" w:hAnsi="Arial" w:cs="Arial"/>
                <w:b/>
                <w:lang w:val="it-IT"/>
              </w:rPr>
            </w:pPr>
            <w:r>
              <w:rPr>
                <w:rFonts w:ascii="Arial" w:eastAsia="Calibri" w:hAnsi="Arial" w:cs="Arial"/>
                <w:b/>
                <w:lang w:val="it-IT"/>
              </w:rPr>
              <w:t>Piese</w:t>
            </w:r>
          </w:p>
        </w:tc>
        <w:tc>
          <w:tcPr>
            <w:tcW w:w="810" w:type="dxa"/>
            <w:shd w:val="clear" w:color="auto" w:fill="DBE5F1" w:themeFill="accent1" w:themeFillTint="33"/>
          </w:tcPr>
          <w:p w:rsidR="0087692C" w:rsidRDefault="0087692C" w:rsidP="00EB504A">
            <w:pPr>
              <w:autoSpaceDE w:val="0"/>
              <w:autoSpaceDN w:val="0"/>
              <w:adjustRightInd w:val="0"/>
              <w:rPr>
                <w:rFonts w:ascii="Arial" w:eastAsia="Calibri" w:hAnsi="Arial" w:cs="Arial"/>
                <w:b/>
                <w:lang w:val="it-IT"/>
              </w:rPr>
            </w:pPr>
            <w:r>
              <w:rPr>
                <w:rFonts w:ascii="Arial" w:eastAsia="Calibri" w:hAnsi="Arial" w:cs="Arial"/>
                <w:b/>
                <w:lang w:val="it-IT"/>
              </w:rPr>
              <w:t>U.M.</w:t>
            </w:r>
          </w:p>
        </w:tc>
        <w:tc>
          <w:tcPr>
            <w:tcW w:w="1080" w:type="dxa"/>
            <w:shd w:val="clear" w:color="auto" w:fill="DBE5F1" w:themeFill="accent1" w:themeFillTint="33"/>
          </w:tcPr>
          <w:p w:rsidR="0087692C" w:rsidRDefault="0087692C" w:rsidP="00EB504A">
            <w:pPr>
              <w:autoSpaceDE w:val="0"/>
              <w:autoSpaceDN w:val="0"/>
              <w:adjustRightInd w:val="0"/>
              <w:rPr>
                <w:rFonts w:ascii="Arial" w:eastAsia="Calibri" w:hAnsi="Arial" w:cs="Arial"/>
                <w:b/>
                <w:lang w:val="it-IT"/>
              </w:rPr>
            </w:pPr>
            <w:r>
              <w:rPr>
                <w:rFonts w:ascii="Arial" w:eastAsia="Calibri" w:hAnsi="Arial" w:cs="Arial"/>
                <w:b/>
                <w:lang w:val="it-IT"/>
              </w:rPr>
              <w:t>Cantitate</w:t>
            </w:r>
          </w:p>
        </w:tc>
        <w:tc>
          <w:tcPr>
            <w:tcW w:w="2043" w:type="dxa"/>
            <w:shd w:val="clear" w:color="auto" w:fill="DBE5F1" w:themeFill="accent1" w:themeFillTint="33"/>
          </w:tcPr>
          <w:p w:rsidR="0087692C" w:rsidRDefault="0087692C" w:rsidP="00EB504A">
            <w:pPr>
              <w:autoSpaceDE w:val="0"/>
              <w:autoSpaceDN w:val="0"/>
              <w:adjustRightInd w:val="0"/>
              <w:rPr>
                <w:rFonts w:ascii="Arial" w:eastAsia="Calibri" w:hAnsi="Arial" w:cs="Arial"/>
                <w:b/>
                <w:lang w:val="it-IT"/>
              </w:rPr>
            </w:pPr>
            <w:r>
              <w:rPr>
                <w:rFonts w:ascii="Arial" w:eastAsia="Calibri" w:hAnsi="Arial" w:cs="Arial"/>
                <w:b/>
                <w:lang w:val="it-IT"/>
              </w:rPr>
              <w:t>Pret unitar fara tva (lei/buc)</w:t>
            </w:r>
          </w:p>
        </w:tc>
        <w:tc>
          <w:tcPr>
            <w:tcW w:w="1535" w:type="dxa"/>
            <w:shd w:val="clear" w:color="auto" w:fill="DBE5F1" w:themeFill="accent1" w:themeFillTint="33"/>
          </w:tcPr>
          <w:p w:rsidR="0087692C" w:rsidRDefault="0087692C" w:rsidP="00EB504A">
            <w:pPr>
              <w:autoSpaceDE w:val="0"/>
              <w:autoSpaceDN w:val="0"/>
              <w:adjustRightInd w:val="0"/>
              <w:rPr>
                <w:rFonts w:ascii="Arial" w:eastAsia="Calibri" w:hAnsi="Arial" w:cs="Arial"/>
                <w:b/>
                <w:lang w:val="it-IT"/>
              </w:rPr>
            </w:pPr>
            <w:r>
              <w:rPr>
                <w:rFonts w:ascii="Arial" w:eastAsia="Calibri" w:hAnsi="Arial" w:cs="Arial"/>
                <w:b/>
                <w:lang w:val="it-IT"/>
              </w:rPr>
              <w:t>Valoare fara tva (lei)</w:t>
            </w:r>
          </w:p>
        </w:tc>
      </w:tr>
      <w:tr w:rsidR="0087692C" w:rsidTr="00EB504A">
        <w:tc>
          <w:tcPr>
            <w:tcW w:w="92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1</w:t>
            </w:r>
          </w:p>
        </w:tc>
        <w:tc>
          <w:tcPr>
            <w:tcW w:w="296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Acceptator de monede si validator</w:t>
            </w:r>
          </w:p>
        </w:tc>
        <w:tc>
          <w:tcPr>
            <w:tcW w:w="81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Buc</w:t>
            </w:r>
          </w:p>
        </w:tc>
        <w:tc>
          <w:tcPr>
            <w:tcW w:w="108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2</w:t>
            </w:r>
          </w:p>
        </w:tc>
        <w:tc>
          <w:tcPr>
            <w:tcW w:w="204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1450</w:t>
            </w:r>
          </w:p>
        </w:tc>
        <w:tc>
          <w:tcPr>
            <w:tcW w:w="153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2900</w:t>
            </w:r>
          </w:p>
        </w:tc>
      </w:tr>
      <w:tr w:rsidR="0087692C" w:rsidTr="00EB504A">
        <w:tc>
          <w:tcPr>
            <w:tcW w:w="92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2</w:t>
            </w:r>
          </w:p>
        </w:tc>
        <w:tc>
          <w:tcPr>
            <w:tcW w:w="296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Acceptator de bancnote si validator</w:t>
            </w:r>
          </w:p>
        </w:tc>
        <w:tc>
          <w:tcPr>
            <w:tcW w:w="81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Buc</w:t>
            </w:r>
          </w:p>
        </w:tc>
        <w:tc>
          <w:tcPr>
            <w:tcW w:w="108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2</w:t>
            </w:r>
          </w:p>
        </w:tc>
        <w:tc>
          <w:tcPr>
            <w:tcW w:w="204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4480</w:t>
            </w:r>
          </w:p>
        </w:tc>
        <w:tc>
          <w:tcPr>
            <w:tcW w:w="153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8960</w:t>
            </w:r>
          </w:p>
        </w:tc>
      </w:tr>
      <w:tr w:rsidR="0087692C" w:rsidTr="00EB504A">
        <w:tc>
          <w:tcPr>
            <w:tcW w:w="92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3</w:t>
            </w:r>
          </w:p>
        </w:tc>
        <w:tc>
          <w:tcPr>
            <w:tcW w:w="296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Imprimanta termica</w:t>
            </w:r>
          </w:p>
        </w:tc>
        <w:tc>
          <w:tcPr>
            <w:tcW w:w="81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Buc</w:t>
            </w:r>
          </w:p>
        </w:tc>
        <w:tc>
          <w:tcPr>
            <w:tcW w:w="108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2</w:t>
            </w:r>
          </w:p>
        </w:tc>
        <w:tc>
          <w:tcPr>
            <w:tcW w:w="204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1329</w:t>
            </w:r>
          </w:p>
        </w:tc>
        <w:tc>
          <w:tcPr>
            <w:tcW w:w="153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2658</w:t>
            </w:r>
          </w:p>
        </w:tc>
      </w:tr>
      <w:tr w:rsidR="0087692C" w:rsidTr="00EB504A">
        <w:tc>
          <w:tcPr>
            <w:tcW w:w="92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4</w:t>
            </w:r>
          </w:p>
        </w:tc>
        <w:tc>
          <w:tcPr>
            <w:tcW w:w="296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Ecran touchscreen 7”</w:t>
            </w:r>
          </w:p>
        </w:tc>
        <w:tc>
          <w:tcPr>
            <w:tcW w:w="81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Buc</w:t>
            </w:r>
          </w:p>
        </w:tc>
        <w:tc>
          <w:tcPr>
            <w:tcW w:w="108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1</w:t>
            </w:r>
          </w:p>
        </w:tc>
        <w:tc>
          <w:tcPr>
            <w:tcW w:w="204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800</w:t>
            </w:r>
          </w:p>
        </w:tc>
        <w:tc>
          <w:tcPr>
            <w:tcW w:w="153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800</w:t>
            </w:r>
          </w:p>
        </w:tc>
      </w:tr>
      <w:tr w:rsidR="0087692C" w:rsidTr="00EB504A">
        <w:tc>
          <w:tcPr>
            <w:tcW w:w="92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5</w:t>
            </w:r>
          </w:p>
        </w:tc>
        <w:tc>
          <w:tcPr>
            <w:tcW w:w="296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Cititor coduri de bare</w:t>
            </w:r>
          </w:p>
        </w:tc>
        <w:tc>
          <w:tcPr>
            <w:tcW w:w="81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Buc</w:t>
            </w:r>
          </w:p>
        </w:tc>
        <w:tc>
          <w:tcPr>
            <w:tcW w:w="108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2</w:t>
            </w:r>
          </w:p>
        </w:tc>
        <w:tc>
          <w:tcPr>
            <w:tcW w:w="204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1000</w:t>
            </w:r>
          </w:p>
        </w:tc>
        <w:tc>
          <w:tcPr>
            <w:tcW w:w="153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2000</w:t>
            </w:r>
          </w:p>
        </w:tc>
      </w:tr>
      <w:tr w:rsidR="0087692C" w:rsidTr="00EB504A">
        <w:tc>
          <w:tcPr>
            <w:tcW w:w="92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6</w:t>
            </w:r>
          </w:p>
        </w:tc>
        <w:tc>
          <w:tcPr>
            <w:tcW w:w="296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Camera video IP 2MP</w:t>
            </w:r>
          </w:p>
        </w:tc>
        <w:tc>
          <w:tcPr>
            <w:tcW w:w="81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Buc</w:t>
            </w:r>
          </w:p>
        </w:tc>
        <w:tc>
          <w:tcPr>
            <w:tcW w:w="108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9</w:t>
            </w:r>
          </w:p>
        </w:tc>
        <w:tc>
          <w:tcPr>
            <w:tcW w:w="204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460</w:t>
            </w:r>
          </w:p>
        </w:tc>
        <w:tc>
          <w:tcPr>
            <w:tcW w:w="153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4140</w:t>
            </w:r>
          </w:p>
        </w:tc>
      </w:tr>
      <w:tr w:rsidR="0087692C" w:rsidTr="00EB504A">
        <w:tc>
          <w:tcPr>
            <w:tcW w:w="92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7</w:t>
            </w:r>
          </w:p>
        </w:tc>
        <w:tc>
          <w:tcPr>
            <w:tcW w:w="296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Hard Disk 2TB</w:t>
            </w:r>
          </w:p>
        </w:tc>
        <w:tc>
          <w:tcPr>
            <w:tcW w:w="81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Buc</w:t>
            </w:r>
          </w:p>
        </w:tc>
        <w:tc>
          <w:tcPr>
            <w:tcW w:w="108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6</w:t>
            </w:r>
          </w:p>
        </w:tc>
        <w:tc>
          <w:tcPr>
            <w:tcW w:w="204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439</w:t>
            </w:r>
          </w:p>
        </w:tc>
        <w:tc>
          <w:tcPr>
            <w:tcW w:w="153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2634</w:t>
            </w:r>
          </w:p>
        </w:tc>
      </w:tr>
      <w:tr w:rsidR="0087692C" w:rsidTr="00EB504A">
        <w:tc>
          <w:tcPr>
            <w:tcW w:w="92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8</w:t>
            </w:r>
          </w:p>
        </w:tc>
        <w:tc>
          <w:tcPr>
            <w:tcW w:w="296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Sistem NVR 16 canale</w:t>
            </w:r>
          </w:p>
        </w:tc>
        <w:tc>
          <w:tcPr>
            <w:tcW w:w="81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Buc</w:t>
            </w:r>
          </w:p>
        </w:tc>
        <w:tc>
          <w:tcPr>
            <w:tcW w:w="108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2</w:t>
            </w:r>
          </w:p>
        </w:tc>
        <w:tc>
          <w:tcPr>
            <w:tcW w:w="204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1420</w:t>
            </w:r>
          </w:p>
        </w:tc>
        <w:tc>
          <w:tcPr>
            <w:tcW w:w="153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2840</w:t>
            </w:r>
          </w:p>
        </w:tc>
      </w:tr>
      <w:tr w:rsidR="0087692C" w:rsidTr="00EB504A">
        <w:tc>
          <w:tcPr>
            <w:tcW w:w="92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9</w:t>
            </w:r>
          </w:p>
        </w:tc>
        <w:tc>
          <w:tcPr>
            <w:tcW w:w="296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Camere video analogica</w:t>
            </w:r>
          </w:p>
        </w:tc>
        <w:tc>
          <w:tcPr>
            <w:tcW w:w="81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Buc</w:t>
            </w:r>
          </w:p>
        </w:tc>
        <w:tc>
          <w:tcPr>
            <w:tcW w:w="108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9</w:t>
            </w:r>
          </w:p>
        </w:tc>
        <w:tc>
          <w:tcPr>
            <w:tcW w:w="204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200</w:t>
            </w:r>
          </w:p>
        </w:tc>
        <w:tc>
          <w:tcPr>
            <w:tcW w:w="153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1800</w:t>
            </w:r>
          </w:p>
        </w:tc>
      </w:tr>
      <w:tr w:rsidR="0087692C" w:rsidTr="00EB504A">
        <w:tc>
          <w:tcPr>
            <w:tcW w:w="92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10</w:t>
            </w:r>
          </w:p>
        </w:tc>
        <w:tc>
          <w:tcPr>
            <w:tcW w:w="296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Afisaj led locuri parcare</w:t>
            </w:r>
          </w:p>
        </w:tc>
        <w:tc>
          <w:tcPr>
            <w:tcW w:w="81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Buc</w:t>
            </w:r>
          </w:p>
        </w:tc>
        <w:tc>
          <w:tcPr>
            <w:tcW w:w="1080"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3</w:t>
            </w:r>
          </w:p>
        </w:tc>
        <w:tc>
          <w:tcPr>
            <w:tcW w:w="2043"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2350</w:t>
            </w:r>
          </w:p>
        </w:tc>
        <w:tc>
          <w:tcPr>
            <w:tcW w:w="1535" w:type="dxa"/>
          </w:tcPr>
          <w:p w:rsidR="0087692C" w:rsidRPr="003B2981" w:rsidRDefault="0087692C" w:rsidP="00EB504A">
            <w:pPr>
              <w:autoSpaceDE w:val="0"/>
              <w:autoSpaceDN w:val="0"/>
              <w:adjustRightInd w:val="0"/>
              <w:rPr>
                <w:rFonts w:ascii="Arial" w:eastAsia="Calibri" w:hAnsi="Arial" w:cs="Arial"/>
                <w:lang w:val="it-IT"/>
              </w:rPr>
            </w:pPr>
            <w:r w:rsidRPr="003B2981">
              <w:rPr>
                <w:rFonts w:ascii="Arial" w:eastAsia="Calibri" w:hAnsi="Arial" w:cs="Arial"/>
                <w:lang w:val="it-IT"/>
              </w:rPr>
              <w:t>7050</w:t>
            </w:r>
          </w:p>
        </w:tc>
      </w:tr>
      <w:tr w:rsidR="0087692C" w:rsidTr="0087692C">
        <w:tc>
          <w:tcPr>
            <w:tcW w:w="923" w:type="dxa"/>
            <w:shd w:val="clear" w:color="auto" w:fill="DBE5F1" w:themeFill="accent1" w:themeFillTint="33"/>
          </w:tcPr>
          <w:p w:rsidR="0087692C" w:rsidRDefault="0087692C" w:rsidP="00EB504A">
            <w:pPr>
              <w:autoSpaceDE w:val="0"/>
              <w:autoSpaceDN w:val="0"/>
              <w:adjustRightInd w:val="0"/>
              <w:rPr>
                <w:rFonts w:ascii="Arial" w:eastAsia="Calibri" w:hAnsi="Arial" w:cs="Arial"/>
                <w:b/>
                <w:lang w:val="it-IT"/>
              </w:rPr>
            </w:pPr>
          </w:p>
        </w:tc>
        <w:tc>
          <w:tcPr>
            <w:tcW w:w="2965" w:type="dxa"/>
            <w:shd w:val="clear" w:color="auto" w:fill="DBE5F1" w:themeFill="accent1" w:themeFillTint="33"/>
          </w:tcPr>
          <w:p w:rsidR="0087692C" w:rsidRDefault="0087692C" w:rsidP="00EB504A">
            <w:pPr>
              <w:autoSpaceDE w:val="0"/>
              <w:autoSpaceDN w:val="0"/>
              <w:adjustRightInd w:val="0"/>
              <w:rPr>
                <w:rFonts w:ascii="Arial" w:eastAsia="Calibri" w:hAnsi="Arial" w:cs="Arial"/>
                <w:b/>
                <w:lang w:val="it-IT"/>
              </w:rPr>
            </w:pPr>
            <w:r>
              <w:rPr>
                <w:rFonts w:ascii="Arial" w:eastAsia="Calibri" w:hAnsi="Arial" w:cs="Arial"/>
                <w:b/>
                <w:lang w:val="it-IT"/>
              </w:rPr>
              <w:t>Total</w:t>
            </w:r>
          </w:p>
        </w:tc>
        <w:tc>
          <w:tcPr>
            <w:tcW w:w="810" w:type="dxa"/>
            <w:shd w:val="clear" w:color="auto" w:fill="DBE5F1" w:themeFill="accent1" w:themeFillTint="33"/>
          </w:tcPr>
          <w:p w:rsidR="0087692C" w:rsidRDefault="0087692C" w:rsidP="00EB504A">
            <w:pPr>
              <w:autoSpaceDE w:val="0"/>
              <w:autoSpaceDN w:val="0"/>
              <w:adjustRightInd w:val="0"/>
              <w:rPr>
                <w:rFonts w:ascii="Arial" w:eastAsia="Calibri" w:hAnsi="Arial" w:cs="Arial"/>
                <w:b/>
                <w:lang w:val="it-IT"/>
              </w:rPr>
            </w:pPr>
          </w:p>
        </w:tc>
        <w:tc>
          <w:tcPr>
            <w:tcW w:w="1080" w:type="dxa"/>
            <w:shd w:val="clear" w:color="auto" w:fill="DBE5F1" w:themeFill="accent1" w:themeFillTint="33"/>
          </w:tcPr>
          <w:p w:rsidR="0087692C" w:rsidRDefault="0087692C" w:rsidP="00EB504A">
            <w:pPr>
              <w:autoSpaceDE w:val="0"/>
              <w:autoSpaceDN w:val="0"/>
              <w:adjustRightInd w:val="0"/>
              <w:rPr>
                <w:rFonts w:ascii="Arial" w:eastAsia="Calibri" w:hAnsi="Arial" w:cs="Arial"/>
                <w:b/>
                <w:lang w:val="it-IT"/>
              </w:rPr>
            </w:pPr>
          </w:p>
        </w:tc>
        <w:tc>
          <w:tcPr>
            <w:tcW w:w="2043" w:type="dxa"/>
            <w:shd w:val="clear" w:color="auto" w:fill="DBE5F1" w:themeFill="accent1" w:themeFillTint="33"/>
          </w:tcPr>
          <w:p w:rsidR="0087692C" w:rsidRDefault="0087692C" w:rsidP="00EB504A">
            <w:pPr>
              <w:autoSpaceDE w:val="0"/>
              <w:autoSpaceDN w:val="0"/>
              <w:adjustRightInd w:val="0"/>
              <w:rPr>
                <w:rFonts w:ascii="Arial" w:eastAsia="Calibri" w:hAnsi="Arial" w:cs="Arial"/>
                <w:b/>
                <w:lang w:val="it-IT"/>
              </w:rPr>
            </w:pPr>
          </w:p>
        </w:tc>
        <w:tc>
          <w:tcPr>
            <w:tcW w:w="1535" w:type="dxa"/>
            <w:shd w:val="clear" w:color="auto" w:fill="DBE5F1" w:themeFill="accent1" w:themeFillTint="33"/>
          </w:tcPr>
          <w:p w:rsidR="0087692C" w:rsidRDefault="0087692C" w:rsidP="00EB504A">
            <w:pPr>
              <w:autoSpaceDE w:val="0"/>
              <w:autoSpaceDN w:val="0"/>
              <w:adjustRightInd w:val="0"/>
              <w:rPr>
                <w:rFonts w:ascii="Arial" w:eastAsia="Calibri" w:hAnsi="Arial" w:cs="Arial"/>
                <w:b/>
                <w:lang w:val="it-IT"/>
              </w:rPr>
            </w:pPr>
            <w:r>
              <w:rPr>
                <w:rFonts w:ascii="Arial" w:eastAsia="Calibri" w:hAnsi="Arial" w:cs="Arial"/>
                <w:b/>
                <w:lang w:val="it-IT"/>
              </w:rPr>
              <w:t>35782</w:t>
            </w:r>
          </w:p>
        </w:tc>
      </w:tr>
    </w:tbl>
    <w:p w:rsidR="0087692C" w:rsidRDefault="0087692C" w:rsidP="00F7517A">
      <w:pPr>
        <w:pStyle w:val="DefaultText"/>
        <w:jc w:val="both"/>
        <w:rPr>
          <w:rFonts w:ascii="Arial" w:hAnsi="Arial" w:cs="Arial"/>
          <w:sz w:val="20"/>
          <w:lang w:val="ro-RO"/>
        </w:rPr>
      </w:pPr>
    </w:p>
    <w:p w:rsidR="004F4247" w:rsidRPr="0042650B" w:rsidRDefault="004F4247" w:rsidP="00F7517A">
      <w:pPr>
        <w:pStyle w:val="DefaultText"/>
        <w:jc w:val="both"/>
        <w:rPr>
          <w:rFonts w:ascii="Arial" w:hAnsi="Arial" w:cs="Arial"/>
          <w:sz w:val="20"/>
          <w:lang w:val="ro-RO"/>
        </w:rPr>
      </w:pP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lastRenderedPageBreak/>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FA7F8D"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962271" w:rsidRPr="00FA7F8D">
        <w:rPr>
          <w:rFonts w:ascii="Arial" w:hAnsi="Arial" w:cs="Arial"/>
          <w:sz w:val="20"/>
          <w:lang w:val="it-IT"/>
        </w:rPr>
        <w:t xml:space="preserve">Termenul de </w:t>
      </w:r>
      <w:r w:rsidR="00FA7F8D" w:rsidRPr="00FA7F8D">
        <w:rPr>
          <w:rFonts w:ascii="Arial" w:hAnsi="Arial" w:cs="Arial"/>
          <w:sz w:val="20"/>
          <w:lang w:val="it-IT"/>
        </w:rPr>
        <w:t xml:space="preserve">prestare a serviciului de mentenanta este pe o perioada de </w:t>
      </w:r>
      <w:r w:rsidR="0087692C">
        <w:rPr>
          <w:rFonts w:ascii="Arial" w:hAnsi="Arial" w:cs="Arial"/>
          <w:sz w:val="20"/>
          <w:lang w:val="it-IT"/>
        </w:rPr>
        <w:t xml:space="preserve">1 an. Executarea contractului incepe </w:t>
      </w:r>
      <w:r w:rsidR="00FA7F8D" w:rsidRPr="00FA7F8D">
        <w:rPr>
          <w:rFonts w:ascii="Arial" w:hAnsi="Arial" w:cs="Arial"/>
          <w:sz w:val="20"/>
          <w:lang w:val="it-IT"/>
        </w:rPr>
        <w:t xml:space="preserve">de la data mentionata in ordinul de incepere emis de achizitor. </w:t>
      </w:r>
    </w:p>
    <w:p w:rsidR="0087692C" w:rsidRPr="0061002A" w:rsidRDefault="0087692C"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276160" w:rsidRPr="0042650B" w:rsidRDefault="00151D42"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 xml:space="preserve">Caietul de sarcini nr. </w:t>
      </w:r>
      <w:r w:rsidR="0087692C" w:rsidRPr="0087692C">
        <w:rPr>
          <w:rFonts w:ascii="Arial" w:hAnsi="Arial" w:cs="Arial"/>
          <w:iCs/>
          <w:color w:val="000000"/>
          <w:sz w:val="20"/>
          <w:lang w:val="ro-RO"/>
        </w:rPr>
        <w:t>460550 din 10.12.2020</w:t>
      </w:r>
      <w:r w:rsidR="004D4DCF" w:rsidRPr="0042650B">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lastRenderedPageBreak/>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42650B">
        <w:rPr>
          <w:rFonts w:ascii="Arial" w:hAnsi="Arial" w:cs="Arial"/>
          <w:sz w:val="20"/>
          <w:szCs w:val="20"/>
          <w:lang w:val="es-ES"/>
        </w:rPr>
        <w:t xml:space="preserve">În cazul în care, din vina sa exclusivă, prestatorul nu reuşeşte să-şi îndeplinească obligaţiile asumate prin contract, atunci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Achizitorul este îndreptăţit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r w:rsidR="00733471">
        <w:rPr>
          <w:rFonts w:ascii="Arial" w:hAnsi="Arial" w:cs="Arial"/>
          <w:sz w:val="20"/>
          <w:szCs w:val="20"/>
        </w:rPr>
        <w:t>reprezinta o încălcare gravă a obligațiilor principale î</w:t>
      </w:r>
      <w:r w:rsidRPr="0042650B">
        <w:rPr>
          <w:rFonts w:ascii="Arial" w:hAnsi="Arial" w:cs="Arial"/>
          <w:sz w:val="20"/>
          <w:szCs w:val="20"/>
        </w:rPr>
        <w:t>n sensul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sidR="00733471">
        <w:rPr>
          <w:rFonts w:ascii="Arial" w:hAnsi="Arial" w:cs="Arial"/>
          <w:sz w:val="20"/>
          <w:szCs w:val="20"/>
        </w:rPr>
        <w:t>.</w:t>
      </w:r>
      <w:proofErr w:type="gramEnd"/>
      <w:r w:rsidR="00733471">
        <w:rPr>
          <w:rFonts w:ascii="Arial" w:hAnsi="Arial" w:cs="Arial"/>
          <w:sz w:val="20"/>
          <w:szCs w:val="20"/>
        </w:rPr>
        <w:t xml:space="preserve"> 1 litera g din Legea 98/2016 ș</w:t>
      </w:r>
      <w:r w:rsidRPr="0042650B">
        <w:rPr>
          <w:rFonts w:ascii="Arial" w:hAnsi="Arial" w:cs="Arial"/>
          <w:sz w:val="20"/>
          <w:szCs w:val="20"/>
        </w:rPr>
        <w:t>i va duce la aplicarea de daune intere</w:t>
      </w:r>
      <w:r w:rsidR="00733471">
        <w:rPr>
          <w:rFonts w:ascii="Arial" w:hAnsi="Arial" w:cs="Arial"/>
          <w:sz w:val="20"/>
          <w:szCs w:val="20"/>
        </w:rPr>
        <w:t>se moratorii conform art 11.1, încetarea anticipată ș</w:t>
      </w:r>
      <w:r w:rsidRPr="0042650B">
        <w:rPr>
          <w:rFonts w:ascii="Arial" w:hAnsi="Arial" w:cs="Arial"/>
          <w:sz w:val="20"/>
          <w:szCs w:val="20"/>
        </w:rPr>
        <w:t>i d</w:t>
      </w:r>
      <w:r w:rsidR="00733471">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733471" w:rsidRDefault="00733471" w:rsidP="00416F82">
      <w:pPr>
        <w:autoSpaceDE w:val="0"/>
        <w:autoSpaceDN w:val="0"/>
        <w:adjustRightInd w:val="0"/>
        <w:rPr>
          <w:rFonts w:ascii="Arial" w:hAnsi="Arial" w:cs="Arial"/>
          <w:b/>
          <w:sz w:val="20"/>
          <w:szCs w:val="20"/>
          <w:lang w:val="ro-RO"/>
        </w:rPr>
      </w:pPr>
    </w:p>
    <w:p w:rsidR="00BF6804" w:rsidRDefault="00BF6804"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E76261" w:rsidRPr="0042650B" w:rsidRDefault="00596119" w:rsidP="008F6BF1">
      <w:pPr>
        <w:pStyle w:val="DefaultText"/>
        <w:ind w:left="-90"/>
        <w:jc w:val="both"/>
        <w:rPr>
          <w:rFonts w:ascii="Arial" w:hAnsi="Arial" w:cs="Arial"/>
          <w:b/>
          <w:sz w:val="20"/>
          <w:lang w:val="ro-RO"/>
        </w:rPr>
      </w:pPr>
      <w:r w:rsidRPr="0042650B">
        <w:rPr>
          <w:rFonts w:ascii="Arial" w:hAnsi="Arial" w:cs="Arial"/>
          <w:b/>
          <w:sz w:val="20"/>
          <w:lang w:val="ro-RO"/>
        </w:rPr>
        <w:t xml:space="preserve"> </w:t>
      </w:r>
      <w:r w:rsidR="00B974DD" w:rsidRPr="0042650B">
        <w:rPr>
          <w:rFonts w:ascii="Arial" w:hAnsi="Arial" w:cs="Arial"/>
          <w:b/>
          <w:sz w:val="20"/>
          <w:lang w:val="ro-RO"/>
        </w:rPr>
        <w:t>12</w:t>
      </w:r>
      <w:r w:rsidR="00901A04" w:rsidRPr="0042650B">
        <w:rPr>
          <w:rFonts w:ascii="Arial" w:hAnsi="Arial" w:cs="Arial"/>
          <w:b/>
          <w:sz w:val="20"/>
          <w:lang w:val="ro-RO"/>
        </w:rPr>
        <w:t>.Garanția de bună execuț</w:t>
      </w:r>
      <w:r w:rsidR="00E76261" w:rsidRPr="0042650B">
        <w:rPr>
          <w:rFonts w:ascii="Arial" w:hAnsi="Arial" w:cs="Arial"/>
          <w:b/>
          <w:sz w:val="20"/>
          <w:lang w:val="ro-RO"/>
        </w:rPr>
        <w:t>ie</w:t>
      </w:r>
    </w:p>
    <w:p w:rsidR="00260BC9" w:rsidRPr="000E5699" w:rsidRDefault="00260BC9" w:rsidP="00FC2BB2">
      <w:pPr>
        <w:tabs>
          <w:tab w:val="left" w:pos="0"/>
          <w:tab w:val="left" w:pos="900"/>
        </w:tabs>
        <w:autoSpaceDE w:val="0"/>
        <w:autoSpaceDN w:val="0"/>
        <w:adjustRightInd w:val="0"/>
        <w:ind w:right="-82"/>
        <w:jc w:val="both"/>
        <w:rPr>
          <w:rFonts w:ascii="Arial" w:hAnsi="Arial" w:cs="Arial"/>
          <w:b/>
          <w:sz w:val="20"/>
          <w:szCs w:val="20"/>
        </w:rPr>
      </w:pPr>
      <w:r w:rsidRPr="000E5699">
        <w:rPr>
          <w:rFonts w:ascii="Arial" w:hAnsi="Arial" w:cs="Arial"/>
          <w:b/>
          <w:snapToGrid w:val="0"/>
          <w:sz w:val="20"/>
          <w:szCs w:val="20"/>
        </w:rPr>
        <w:t>15.</w:t>
      </w:r>
      <w:r w:rsidRPr="000E5699">
        <w:rPr>
          <w:rFonts w:ascii="Arial" w:hAnsi="Arial" w:cs="Arial"/>
          <w:b/>
          <w:sz w:val="20"/>
          <w:szCs w:val="20"/>
        </w:rPr>
        <w:t>1</w:t>
      </w:r>
      <w:r w:rsidRPr="000E5699">
        <w:rPr>
          <w:rFonts w:ascii="Arial" w:hAnsi="Arial" w:cs="Arial"/>
          <w:sz w:val="20"/>
          <w:szCs w:val="20"/>
        </w:rPr>
        <w:t xml:space="preserve"> (1) Garantia de buna executie </w:t>
      </w:r>
      <w:proofErr w:type="gramStart"/>
      <w:r w:rsidRPr="000E5699">
        <w:rPr>
          <w:rFonts w:ascii="Arial" w:hAnsi="Arial" w:cs="Arial"/>
          <w:sz w:val="20"/>
          <w:szCs w:val="20"/>
        </w:rPr>
        <w:t>va</w:t>
      </w:r>
      <w:proofErr w:type="gramEnd"/>
      <w:r w:rsidRPr="000E5699">
        <w:rPr>
          <w:rFonts w:ascii="Arial" w:hAnsi="Arial" w:cs="Arial"/>
          <w:sz w:val="20"/>
          <w:szCs w:val="20"/>
        </w:rPr>
        <w:t xml:space="preserve"> reprezenta 10 % din preţul contractului, fără TVA, </w:t>
      </w:r>
      <w:r w:rsidRPr="000E5699">
        <w:rPr>
          <w:rFonts w:ascii="Arial" w:hAnsi="Arial" w:cs="Arial"/>
          <w:b/>
          <w:sz w:val="20"/>
          <w:szCs w:val="20"/>
        </w:rPr>
        <w:t>re</w:t>
      </w:r>
      <w:r w:rsidR="0087692C">
        <w:rPr>
          <w:rFonts w:ascii="Arial" w:hAnsi="Arial" w:cs="Arial"/>
          <w:b/>
          <w:sz w:val="20"/>
          <w:szCs w:val="20"/>
        </w:rPr>
        <w:t>spectiv suma de 4976.20</w:t>
      </w:r>
      <w:r w:rsidRPr="000E5699">
        <w:rPr>
          <w:rFonts w:ascii="Arial" w:hAnsi="Arial" w:cs="Arial"/>
          <w:b/>
          <w:sz w:val="20"/>
          <w:szCs w:val="20"/>
        </w:rPr>
        <w:t xml:space="preserve"> lei.</w:t>
      </w:r>
    </w:p>
    <w:p w:rsidR="00260BC9" w:rsidRPr="000E5699" w:rsidRDefault="00260BC9" w:rsidP="00FC2BB2">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260BC9" w:rsidRPr="000E5699" w:rsidRDefault="00260BC9" w:rsidP="00FC2BB2">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260BC9" w:rsidRPr="000E5699" w:rsidRDefault="00260BC9" w:rsidP="00FC2BB2">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15.2</w:t>
      </w:r>
      <w:r w:rsidRPr="000E5699">
        <w:rPr>
          <w:rFonts w:ascii="Arial" w:hAnsi="Arial" w:cs="Arial"/>
          <w:sz w:val="20"/>
          <w:szCs w:val="20"/>
        </w:rPr>
        <w:t xml:space="preserve"> (1) Perioada de valabilitate a garantiei de buna executie </w:t>
      </w:r>
      <w:proofErr w:type="gramStart"/>
      <w:r w:rsidRPr="000E5699">
        <w:rPr>
          <w:rFonts w:ascii="Arial" w:hAnsi="Arial" w:cs="Arial"/>
          <w:sz w:val="20"/>
          <w:szCs w:val="20"/>
        </w:rPr>
        <w:t>va</w:t>
      </w:r>
      <w:proofErr w:type="gramEnd"/>
      <w:r w:rsidRPr="000E5699">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0E5699">
        <w:rPr>
          <w:rFonts w:ascii="Arial" w:hAnsi="Arial" w:cs="Arial"/>
          <w:sz w:val="20"/>
          <w:szCs w:val="20"/>
        </w:rPr>
        <w:t>sa</w:t>
      </w:r>
      <w:proofErr w:type="gramEnd"/>
      <w:r w:rsidRPr="000E5699">
        <w:rPr>
          <w:rFonts w:ascii="Arial" w:hAnsi="Arial" w:cs="Arial"/>
          <w:sz w:val="20"/>
          <w:szCs w:val="20"/>
        </w:rPr>
        <w:t xml:space="preserve"> acopere intreaga perioada antementionata.</w:t>
      </w:r>
    </w:p>
    <w:p w:rsidR="00260BC9" w:rsidRPr="000E5699" w:rsidRDefault="00260BC9" w:rsidP="00FC2BB2">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15.3</w:t>
      </w:r>
      <w:r w:rsidRPr="000E5699">
        <w:rPr>
          <w:rFonts w:ascii="Arial" w:hAnsi="Arial" w:cs="Arial"/>
          <w:sz w:val="20"/>
          <w:szCs w:val="20"/>
        </w:rPr>
        <w:t xml:space="preserve"> Garanţia de bună execuţie se constituie prin una din urmatoarele modalitati:</w:t>
      </w:r>
    </w:p>
    <w:p w:rsidR="00260BC9" w:rsidRPr="000E5699" w:rsidRDefault="00260BC9" w:rsidP="00FC2BB2">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Virament </w:t>
      </w:r>
      <w:proofErr w:type="gramStart"/>
      <w:r w:rsidRPr="000E5699">
        <w:rPr>
          <w:rFonts w:ascii="Arial" w:hAnsi="Arial" w:cs="Arial"/>
          <w:sz w:val="20"/>
          <w:szCs w:val="20"/>
        </w:rPr>
        <w:t>bancar  in</w:t>
      </w:r>
      <w:proofErr w:type="gramEnd"/>
      <w:r w:rsidRPr="000E5699">
        <w:rPr>
          <w:rFonts w:ascii="Arial" w:hAnsi="Arial" w:cs="Arial"/>
          <w:sz w:val="20"/>
          <w:szCs w:val="20"/>
        </w:rPr>
        <w:t xml:space="preserve"> contul RO02 TREZ 076 5006 XXX 000  deschis la Trezoreria Oradea, cod fiscal beneficiar 4230487.</w:t>
      </w:r>
    </w:p>
    <w:p w:rsidR="00260BC9" w:rsidRPr="000E5699" w:rsidRDefault="00260BC9" w:rsidP="00FC2BB2">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În cazul în care valoarea garanţiei de bună execuţie </w:t>
      </w:r>
      <w:proofErr w:type="gramStart"/>
      <w:r w:rsidRPr="000E5699">
        <w:rPr>
          <w:rFonts w:ascii="Arial" w:hAnsi="Arial" w:cs="Arial"/>
          <w:sz w:val="20"/>
          <w:szCs w:val="20"/>
        </w:rPr>
        <w:t>este</w:t>
      </w:r>
      <w:proofErr w:type="gramEnd"/>
      <w:r w:rsidRPr="000E5699">
        <w:rPr>
          <w:rFonts w:ascii="Arial" w:hAnsi="Arial" w:cs="Arial"/>
          <w:sz w:val="20"/>
          <w:szCs w:val="20"/>
        </w:rPr>
        <w:t xml:space="preserve"> mai mică de 5.000 de lei, constituirea garantiei poate fi facuta prin depunerea la casierie a unor sume în numerar. </w:t>
      </w:r>
    </w:p>
    <w:p w:rsidR="00260BC9" w:rsidRPr="000E5699" w:rsidRDefault="00260BC9" w:rsidP="00FC2BB2">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Printr-un instrument de garantare emis in conditiile legii de o societate bancara sau de o societate  de asigurari;</w:t>
      </w:r>
    </w:p>
    <w:p w:rsidR="00260BC9" w:rsidRPr="000E5699" w:rsidRDefault="00260BC9" w:rsidP="00FC2BB2">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lastRenderedPageBreak/>
        <w:t xml:space="preserve">Prin reţineri succesive din sumele datorate pentru facturi parţiale. In acest caz, Executantul are obligaţia de a deschide </w:t>
      </w:r>
      <w:proofErr w:type="gramStart"/>
      <w:r w:rsidRPr="000E5699">
        <w:rPr>
          <w:rFonts w:ascii="Arial" w:hAnsi="Arial" w:cs="Arial"/>
          <w:sz w:val="20"/>
          <w:szCs w:val="20"/>
        </w:rPr>
        <w:t>un</w:t>
      </w:r>
      <w:proofErr w:type="gramEnd"/>
      <w:r w:rsidRPr="000E5699">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0E5699">
        <w:rPr>
          <w:rFonts w:ascii="Arial" w:hAnsi="Arial" w:cs="Arial"/>
          <w:sz w:val="20"/>
          <w:szCs w:val="20"/>
        </w:rPr>
        <w:t>fi  de</w:t>
      </w:r>
      <w:proofErr w:type="gramEnd"/>
      <w:r w:rsidRPr="000E5699">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0E5699">
        <w:rPr>
          <w:rFonts w:ascii="Arial" w:hAnsi="Arial" w:cs="Arial"/>
          <w:sz w:val="20"/>
          <w:szCs w:val="20"/>
        </w:rPr>
        <w:t>este</w:t>
      </w:r>
      <w:proofErr w:type="gramEnd"/>
      <w:r w:rsidRPr="000E5699">
        <w:rPr>
          <w:rFonts w:ascii="Arial" w:hAnsi="Arial" w:cs="Arial"/>
          <w:sz w:val="20"/>
          <w:szCs w:val="20"/>
        </w:rPr>
        <w:t xml:space="preserve"> purtător de dobândă în favoarea Executantului.</w:t>
      </w:r>
    </w:p>
    <w:p w:rsidR="00260BC9" w:rsidRPr="000E5699" w:rsidRDefault="00260BC9" w:rsidP="00FC2BB2">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15.4</w:t>
      </w:r>
      <w:r w:rsidRPr="000E5699">
        <w:rPr>
          <w:rFonts w:ascii="Arial" w:hAnsi="Arial" w:cs="Arial"/>
          <w:sz w:val="20"/>
          <w:szCs w:val="20"/>
        </w:rPr>
        <w:t xml:space="preserve"> In situatia in care partile convin prelungirea termenului de prestare</w:t>
      </w:r>
      <w:proofErr w:type="gramStart"/>
      <w:r w:rsidRPr="000E5699">
        <w:rPr>
          <w:rFonts w:ascii="Arial" w:hAnsi="Arial" w:cs="Arial"/>
          <w:sz w:val="20"/>
          <w:szCs w:val="20"/>
        </w:rPr>
        <w:t>,  pentru</w:t>
      </w:r>
      <w:proofErr w:type="gramEnd"/>
      <w:r w:rsidRPr="000E5699">
        <w:rPr>
          <w:rFonts w:ascii="Arial" w:hAnsi="Arial" w:cs="Arial"/>
          <w:sz w:val="20"/>
          <w:szCs w:val="20"/>
        </w:rPr>
        <w:t xml:space="preserve"> orice motiv (inclusiv forta majora), Prestatorul are obligatia de a prelungi valabilitatea garantiei  de buna executie.</w:t>
      </w:r>
    </w:p>
    <w:p w:rsidR="00260BC9" w:rsidRPr="000E5699" w:rsidRDefault="00260BC9" w:rsidP="00FC2BB2">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15.5</w:t>
      </w:r>
      <w:r w:rsidRPr="000E5699">
        <w:rPr>
          <w:rFonts w:ascii="Arial" w:hAnsi="Arial" w:cs="Arial"/>
          <w:sz w:val="20"/>
          <w:szCs w:val="20"/>
        </w:rPr>
        <w:t xml:space="preserve"> Garantia de buna executie ce se va prelungi va fi </w:t>
      </w:r>
      <w:proofErr w:type="gramStart"/>
      <w:r w:rsidRPr="000E5699">
        <w:rPr>
          <w:rFonts w:ascii="Arial" w:hAnsi="Arial" w:cs="Arial"/>
          <w:sz w:val="20"/>
          <w:szCs w:val="20"/>
        </w:rPr>
        <w:t>valabila  de</w:t>
      </w:r>
      <w:proofErr w:type="gramEnd"/>
      <w:r w:rsidRPr="000E5699">
        <w:rPr>
          <w:rFonts w:ascii="Arial" w:hAnsi="Arial" w:cs="Arial"/>
          <w:sz w:val="20"/>
          <w:szCs w:val="20"/>
        </w:rPr>
        <w:t xml:space="preserve"> la data expirarii celei initiale pe perioada de prelungire a termenului de prestare pina la semnarea procesului-verbal de receptie la finalizarea contractului. Prevederile art 12.3 </w:t>
      </w:r>
      <w:proofErr w:type="gramStart"/>
      <w:r w:rsidRPr="000E5699">
        <w:rPr>
          <w:rFonts w:ascii="Arial" w:hAnsi="Arial" w:cs="Arial"/>
          <w:sz w:val="20"/>
          <w:szCs w:val="20"/>
        </w:rPr>
        <w:t>raman</w:t>
      </w:r>
      <w:proofErr w:type="gramEnd"/>
      <w:r w:rsidRPr="000E5699">
        <w:rPr>
          <w:rFonts w:ascii="Arial" w:hAnsi="Arial" w:cs="Arial"/>
          <w:sz w:val="20"/>
          <w:szCs w:val="20"/>
        </w:rPr>
        <w:t xml:space="preserve"> aplicabile.</w:t>
      </w:r>
    </w:p>
    <w:p w:rsidR="00260BC9" w:rsidRPr="000E5699" w:rsidRDefault="00260BC9" w:rsidP="00FC2BB2">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15.6</w:t>
      </w:r>
      <w:r w:rsidRPr="000E5699">
        <w:rPr>
          <w:rFonts w:ascii="Arial" w:hAnsi="Arial" w:cs="Arial"/>
          <w:sz w:val="20"/>
          <w:szCs w:val="20"/>
        </w:rPr>
        <w:t xml:space="preserve"> Achizitorul </w:t>
      </w:r>
      <w:proofErr w:type="gramStart"/>
      <w:r w:rsidRPr="000E5699">
        <w:rPr>
          <w:rFonts w:ascii="Arial" w:hAnsi="Arial" w:cs="Arial"/>
          <w:sz w:val="20"/>
          <w:szCs w:val="20"/>
        </w:rPr>
        <w:t>va</w:t>
      </w:r>
      <w:proofErr w:type="gramEnd"/>
      <w:r w:rsidRPr="000E5699">
        <w:rPr>
          <w:rFonts w:ascii="Arial" w:hAnsi="Arial" w:cs="Arial"/>
          <w:sz w:val="20"/>
          <w:szCs w:val="20"/>
        </w:rPr>
        <w:t xml:space="preserve"> emite ordinul de incepere a contractului numai dupa ce Prestatorul a facut dovada constituirii garantiei de buna executie. </w:t>
      </w:r>
    </w:p>
    <w:p w:rsidR="00260BC9" w:rsidRPr="000E5699" w:rsidRDefault="00260BC9" w:rsidP="00260BC9">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15.7</w:t>
      </w:r>
      <w:r w:rsidRPr="000E5699">
        <w:rPr>
          <w:rFonts w:ascii="Arial" w:hAnsi="Arial" w:cs="Arial"/>
          <w:sz w:val="20"/>
          <w:szCs w:val="20"/>
        </w:rPr>
        <w:t xml:space="preserve"> Prestatorul se </w:t>
      </w:r>
      <w:proofErr w:type="gramStart"/>
      <w:r w:rsidRPr="000E5699">
        <w:rPr>
          <w:rFonts w:ascii="Arial" w:hAnsi="Arial" w:cs="Arial"/>
          <w:sz w:val="20"/>
          <w:szCs w:val="20"/>
        </w:rPr>
        <w:t>va</w:t>
      </w:r>
      <w:proofErr w:type="gramEnd"/>
      <w:r w:rsidRPr="000E5699">
        <w:rPr>
          <w:rFonts w:ascii="Arial" w:hAnsi="Arial" w:cs="Arial"/>
          <w:sz w:val="20"/>
          <w:szCs w:val="20"/>
        </w:rPr>
        <w:t xml:space="preserve"> asigura că Garanţia de Bună Execuţie este valabilă şi în vigoare până la finalizarea contractului. </w:t>
      </w:r>
    </w:p>
    <w:p w:rsidR="00260BC9" w:rsidRPr="000E5699" w:rsidRDefault="00260BC9" w:rsidP="00260BC9">
      <w:pPr>
        <w:tabs>
          <w:tab w:val="left" w:pos="0"/>
          <w:tab w:val="left" w:pos="900"/>
        </w:tabs>
        <w:autoSpaceDE w:val="0"/>
        <w:autoSpaceDN w:val="0"/>
        <w:adjustRightInd w:val="0"/>
        <w:jc w:val="both"/>
        <w:rPr>
          <w:rFonts w:ascii="Arial" w:hAnsi="Arial" w:cs="Arial"/>
          <w:sz w:val="20"/>
          <w:szCs w:val="20"/>
        </w:rPr>
      </w:pPr>
      <w:r w:rsidRPr="000E5699">
        <w:rPr>
          <w:rFonts w:ascii="Arial" w:eastAsia="Calibri" w:hAnsi="Arial" w:cs="Arial"/>
          <w:sz w:val="20"/>
          <w:szCs w:val="20"/>
          <w:lang w:val="ro-RO"/>
        </w:rPr>
        <w:t>In acest sens, cu 10 zile înainte de data de expirare a garanţiei, Prestatorul are obligatia de a preda achizitorului dovada prelungirii valabilitatii acesteia.</w:t>
      </w:r>
    </w:p>
    <w:p w:rsidR="00260BC9" w:rsidRPr="000E5699" w:rsidRDefault="00260BC9" w:rsidP="00260BC9">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sz w:val="20"/>
          <w:szCs w:val="20"/>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260BC9" w:rsidRPr="000E5699" w:rsidRDefault="00260BC9" w:rsidP="00260BC9">
      <w:pPr>
        <w:jc w:val="both"/>
        <w:rPr>
          <w:rFonts w:ascii="Arial" w:eastAsia="Calibri" w:hAnsi="Arial" w:cs="Arial"/>
          <w:sz w:val="20"/>
          <w:szCs w:val="20"/>
          <w:lang w:val="ro-RO"/>
        </w:rPr>
      </w:pPr>
      <w:r w:rsidRPr="000E5699">
        <w:rPr>
          <w:rFonts w:ascii="Arial" w:eastAsia="Calibri" w:hAnsi="Arial" w:cs="Arial"/>
          <w:sz w:val="20"/>
          <w:szCs w:val="20"/>
          <w:lang w:val="ro-RO"/>
        </w:rPr>
        <w:t>Beneficiarul este îndreptăţit sa emita pretentii si sa retina garantia de buna executie a contractului, in urmatoarele situatii:</w:t>
      </w:r>
    </w:p>
    <w:p w:rsidR="00260BC9" w:rsidRPr="000E5699" w:rsidRDefault="00260BC9" w:rsidP="00260BC9">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260BC9" w:rsidRPr="000E5699" w:rsidRDefault="00260BC9" w:rsidP="00260BC9">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260BC9" w:rsidRPr="000E5699" w:rsidRDefault="00260BC9" w:rsidP="00260BC9">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260BC9" w:rsidRPr="000E5699" w:rsidRDefault="00260BC9" w:rsidP="00260BC9">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260BC9" w:rsidRPr="000E5699" w:rsidRDefault="00260BC9" w:rsidP="00260BC9">
      <w:pPr>
        <w:jc w:val="both"/>
        <w:rPr>
          <w:rFonts w:ascii="Arial" w:eastAsia="Calibri" w:hAnsi="Arial" w:cs="Arial"/>
          <w:sz w:val="20"/>
          <w:szCs w:val="20"/>
          <w:lang w:val="ro-RO"/>
        </w:rPr>
      </w:pPr>
      <w:r w:rsidRPr="000E5699">
        <w:rPr>
          <w:rFonts w:ascii="Arial" w:hAnsi="Arial" w:cs="Arial"/>
          <w:b/>
          <w:sz w:val="20"/>
          <w:szCs w:val="20"/>
        </w:rPr>
        <w:t>15</w:t>
      </w:r>
      <w:r w:rsidRPr="000E5699">
        <w:rPr>
          <w:rFonts w:ascii="Arial" w:hAnsi="Arial" w:cs="Arial"/>
          <w:sz w:val="20"/>
          <w:szCs w:val="20"/>
          <w:lang w:val="rm-CH"/>
        </w:rPr>
        <w:t xml:space="preserve">.8 Dacă pe parcursul executării </w:t>
      </w:r>
      <w:r w:rsidRPr="000E5699">
        <w:rPr>
          <w:rFonts w:ascii="Arial" w:hAnsi="Arial" w:cs="Arial"/>
          <w:i/>
          <w:sz w:val="20"/>
          <w:szCs w:val="20"/>
          <w:lang w:val="rm-CH"/>
        </w:rPr>
        <w:t>Contractului</w:t>
      </w:r>
      <w:r w:rsidRPr="000E5699">
        <w:rPr>
          <w:rFonts w:ascii="Arial" w:hAnsi="Arial" w:cs="Arial"/>
          <w:sz w:val="20"/>
          <w:szCs w:val="20"/>
          <w:lang w:val="rm-CH"/>
        </w:rPr>
        <w:t xml:space="preserve">, </w:t>
      </w:r>
      <w:r w:rsidRPr="000E5699">
        <w:rPr>
          <w:rFonts w:ascii="Arial" w:hAnsi="Arial" w:cs="Arial"/>
          <w:i/>
          <w:sz w:val="20"/>
          <w:szCs w:val="20"/>
          <w:lang w:val="rm-CH"/>
        </w:rPr>
        <w:t>Achizitorul</w:t>
      </w:r>
      <w:r w:rsidRPr="000E5699">
        <w:rPr>
          <w:rFonts w:ascii="Arial" w:hAnsi="Arial" w:cs="Arial"/>
          <w:sz w:val="20"/>
          <w:szCs w:val="20"/>
          <w:lang w:val="rm-CH"/>
        </w:rPr>
        <w:t xml:space="preserve"> execută parțial sau total </w:t>
      </w:r>
      <w:r w:rsidRPr="000E5699">
        <w:rPr>
          <w:rFonts w:ascii="Arial" w:hAnsi="Arial" w:cs="Arial"/>
          <w:i/>
          <w:sz w:val="20"/>
          <w:szCs w:val="20"/>
          <w:lang w:val="rm-CH"/>
        </w:rPr>
        <w:t>Garanția de Bună Execuție</w:t>
      </w:r>
      <w:r w:rsidRPr="000E5699">
        <w:rPr>
          <w:rFonts w:ascii="Arial" w:hAnsi="Arial" w:cs="Arial"/>
          <w:sz w:val="20"/>
          <w:szCs w:val="20"/>
          <w:lang w:val="rm-CH"/>
        </w:rPr>
        <w:t xml:space="preserve"> constituită, </w:t>
      </w:r>
      <w:r w:rsidRPr="000E5699">
        <w:rPr>
          <w:rFonts w:ascii="Arial" w:hAnsi="Arial" w:cs="Arial"/>
          <w:i/>
          <w:sz w:val="20"/>
          <w:szCs w:val="20"/>
          <w:lang w:val="rm-CH"/>
        </w:rPr>
        <w:t>Contractantul</w:t>
      </w:r>
      <w:r w:rsidRPr="000E5699">
        <w:rPr>
          <w:rFonts w:ascii="Arial" w:hAnsi="Arial" w:cs="Arial"/>
          <w:sz w:val="20"/>
          <w:szCs w:val="20"/>
          <w:lang w:val="rm-CH"/>
        </w:rPr>
        <w:t xml:space="preserve"> are obligația ca, în termen de 5 zile de la executare </w:t>
      </w:r>
      <w:proofErr w:type="gramStart"/>
      <w:r w:rsidRPr="000E5699">
        <w:rPr>
          <w:rFonts w:ascii="Arial" w:hAnsi="Arial" w:cs="Arial"/>
          <w:sz w:val="20"/>
          <w:szCs w:val="20"/>
          <w:lang w:val="rm-CH"/>
        </w:rPr>
        <w:t>să</w:t>
      </w:r>
      <w:proofErr w:type="gramEnd"/>
      <w:r w:rsidRPr="000E5699">
        <w:rPr>
          <w:rFonts w:ascii="Arial" w:hAnsi="Arial" w:cs="Arial"/>
          <w:sz w:val="20"/>
          <w:szCs w:val="20"/>
          <w:lang w:val="rm-CH"/>
        </w:rPr>
        <w:t xml:space="preserve"> reîntregească garanția raportat la restul rămas de executat. În situația în care </w:t>
      </w:r>
      <w:r w:rsidRPr="000E5699">
        <w:rPr>
          <w:rFonts w:ascii="Arial" w:hAnsi="Arial" w:cs="Arial"/>
          <w:i/>
          <w:sz w:val="20"/>
          <w:szCs w:val="20"/>
          <w:lang w:val="rm-CH"/>
        </w:rPr>
        <w:t>Contractantul</w:t>
      </w:r>
      <w:r w:rsidRPr="000E5699">
        <w:rPr>
          <w:rFonts w:ascii="Arial" w:hAnsi="Arial" w:cs="Arial"/>
          <w:sz w:val="20"/>
          <w:szCs w:val="20"/>
          <w:lang w:val="rm-CH"/>
        </w:rPr>
        <w:t xml:space="preserve"> nu îndeplinește această obligație, atunci </w:t>
      </w:r>
      <w:r w:rsidRPr="000E5699">
        <w:rPr>
          <w:rFonts w:ascii="Arial" w:hAnsi="Arial" w:cs="Arial"/>
          <w:i/>
          <w:sz w:val="20"/>
          <w:szCs w:val="20"/>
          <w:lang w:val="rm-CH"/>
        </w:rPr>
        <w:t>Achizitorul</w:t>
      </w:r>
      <w:r w:rsidRPr="000E5699">
        <w:rPr>
          <w:rFonts w:ascii="Arial" w:hAnsi="Arial" w:cs="Arial"/>
          <w:sz w:val="20"/>
          <w:szCs w:val="20"/>
          <w:lang w:val="rm-CH"/>
        </w:rPr>
        <w:t xml:space="preserve"> are dreptul de a transmite o notificare de reziliere, fără îndeplinirea unei alte formalități, cu </w:t>
      </w:r>
      <w:r w:rsidRPr="000E5699">
        <w:rPr>
          <w:rFonts w:ascii="Arial" w:hAnsi="Arial" w:cs="Arial"/>
          <w:i/>
          <w:sz w:val="20"/>
          <w:szCs w:val="20"/>
          <w:lang w:val="rm-CH"/>
        </w:rPr>
        <w:t xml:space="preserve">10 </w:t>
      </w:r>
      <w:r w:rsidRPr="000E5699">
        <w:rPr>
          <w:rFonts w:ascii="Arial" w:hAnsi="Arial" w:cs="Arial"/>
          <w:sz w:val="20"/>
          <w:szCs w:val="20"/>
          <w:lang w:val="rm-CH"/>
        </w:rPr>
        <w:t>zile înainte de data rezilierii.</w:t>
      </w:r>
    </w:p>
    <w:p w:rsidR="00260BC9" w:rsidRPr="000E5699" w:rsidRDefault="00260BC9" w:rsidP="00260BC9">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i/>
          <w:sz w:val="20"/>
          <w:szCs w:val="20"/>
          <w:lang w:val="rm-CH"/>
        </w:rPr>
        <w:t>Plățile</w:t>
      </w:r>
      <w:r w:rsidRPr="000E5699">
        <w:rPr>
          <w:rFonts w:ascii="Arial" w:hAnsi="Arial" w:cs="Arial"/>
          <w:sz w:val="20"/>
          <w:szCs w:val="20"/>
          <w:lang w:val="rm-CH"/>
        </w:rPr>
        <w:t xml:space="preserve"> parțiale efectuate în baza prezentului contract nu implică reducerea proporțională a </w:t>
      </w:r>
      <w:r w:rsidRPr="000E5699">
        <w:rPr>
          <w:rFonts w:ascii="Arial" w:hAnsi="Arial" w:cs="Arial"/>
          <w:i/>
          <w:sz w:val="20"/>
          <w:szCs w:val="20"/>
          <w:lang w:val="rm-CH"/>
        </w:rPr>
        <w:t>Garanției de Bună Execuție</w:t>
      </w:r>
    </w:p>
    <w:p w:rsidR="00260BC9" w:rsidRPr="000E5699" w:rsidRDefault="00260BC9" w:rsidP="00FC2BB2">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15.8</w:t>
      </w:r>
      <w:r w:rsidRPr="000E5699">
        <w:rPr>
          <w:rFonts w:ascii="Arial" w:hAnsi="Arial" w:cs="Arial"/>
          <w:sz w:val="20"/>
          <w:szCs w:val="20"/>
        </w:rPr>
        <w:t xml:space="preserve"> Autoritatea contractantă are obligaţia de a elibera/restitui garanţia de bună execuţie după cum urmează: în termen de 14 zile de la data receptionarii fara obiectiuni a tuturor </w:t>
      </w:r>
      <w:proofErr w:type="gramStart"/>
      <w:r w:rsidRPr="000E5699">
        <w:rPr>
          <w:rFonts w:ascii="Arial" w:hAnsi="Arial" w:cs="Arial"/>
          <w:sz w:val="20"/>
          <w:szCs w:val="20"/>
        </w:rPr>
        <w:t>serviciilor  care</w:t>
      </w:r>
      <w:proofErr w:type="gramEnd"/>
      <w:r w:rsidRPr="000E5699">
        <w:rPr>
          <w:rFonts w:ascii="Arial" w:hAnsi="Arial" w:cs="Arial"/>
          <w:sz w:val="20"/>
          <w:szCs w:val="20"/>
        </w:rPr>
        <w:t xml:space="preserve"> fac obiectul contractului si finalizării tuturor obligaţiilor contractului de servicii, dacă nu a ridicat până la acea dată pretenţii asupra ei cu respectarea art 42 din HG 395/2016.</w:t>
      </w:r>
    </w:p>
    <w:p w:rsidR="00260BC9" w:rsidRPr="000E5699" w:rsidRDefault="00260BC9" w:rsidP="00FC2BB2">
      <w:pPr>
        <w:tabs>
          <w:tab w:val="num" w:pos="567"/>
        </w:tabs>
        <w:ind w:right="-82"/>
        <w:jc w:val="both"/>
        <w:rPr>
          <w:rFonts w:ascii="Arial" w:eastAsia="Calibri" w:hAnsi="Arial" w:cs="Arial"/>
          <w:sz w:val="20"/>
          <w:szCs w:val="20"/>
        </w:rPr>
      </w:pPr>
      <w:r w:rsidRPr="000E5699">
        <w:rPr>
          <w:rFonts w:ascii="Arial" w:hAnsi="Arial" w:cs="Arial"/>
          <w:b/>
          <w:sz w:val="20"/>
          <w:szCs w:val="20"/>
        </w:rPr>
        <w:t>15.9</w:t>
      </w:r>
      <w:r w:rsidRPr="000E5699">
        <w:rPr>
          <w:rFonts w:ascii="Arial" w:hAnsi="Arial" w:cs="Arial"/>
          <w:sz w:val="20"/>
          <w:szCs w:val="20"/>
        </w:rPr>
        <w:t xml:space="preserve"> – </w:t>
      </w:r>
      <w:r w:rsidRPr="000E5699">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0E5699">
        <w:rPr>
          <w:rFonts w:ascii="Arial" w:hAnsi="Arial" w:cs="Arial"/>
          <w:noProof/>
          <w:sz w:val="20"/>
          <w:szCs w:val="20"/>
        </w:rPr>
        <w:t xml:space="preserve"> </w:t>
      </w:r>
      <w:r w:rsidRPr="000E5699">
        <w:rPr>
          <w:rFonts w:ascii="Arial" w:eastAsia="Calibri" w:hAnsi="Arial" w:cs="Arial"/>
          <w:sz w:val="20"/>
          <w:szCs w:val="20"/>
        </w:rPr>
        <w:t>si a art 166 din HG 395/</w:t>
      </w:r>
      <w:proofErr w:type="gramStart"/>
      <w:r w:rsidRPr="000E5699">
        <w:rPr>
          <w:rFonts w:ascii="Arial" w:eastAsia="Calibri" w:hAnsi="Arial" w:cs="Arial"/>
          <w:sz w:val="20"/>
          <w:szCs w:val="20"/>
        </w:rPr>
        <w:t>2016  .</w:t>
      </w:r>
      <w:proofErr w:type="gramEnd"/>
    </w:p>
    <w:p w:rsidR="00260BC9" w:rsidRPr="000E5699" w:rsidRDefault="00260BC9" w:rsidP="00FC2BB2">
      <w:pPr>
        <w:ind w:right="-82"/>
        <w:contextualSpacing/>
        <w:jc w:val="both"/>
        <w:rPr>
          <w:rFonts w:ascii="Arial" w:eastAsia="Calibri" w:hAnsi="Arial" w:cs="Arial"/>
          <w:sz w:val="20"/>
          <w:szCs w:val="20"/>
        </w:rPr>
      </w:pPr>
      <w:r w:rsidRPr="000E5699">
        <w:rPr>
          <w:rFonts w:ascii="Arial" w:eastAsia="Calibri" w:hAnsi="Arial" w:cs="Arial"/>
          <w:b/>
          <w:sz w:val="20"/>
          <w:szCs w:val="20"/>
        </w:rPr>
        <w:t>15.10.</w:t>
      </w:r>
      <w:r w:rsidRPr="000E5699">
        <w:rPr>
          <w:rFonts w:ascii="Arial" w:eastAsia="Calibri" w:hAnsi="Arial" w:cs="Arial"/>
          <w:sz w:val="20"/>
          <w:szCs w:val="20"/>
        </w:rPr>
        <w:t xml:space="preserve"> În orice situaţie în care Achizitorul </w:t>
      </w:r>
      <w:proofErr w:type="gramStart"/>
      <w:r w:rsidRPr="000E5699">
        <w:rPr>
          <w:rFonts w:ascii="Arial" w:eastAsia="Calibri" w:hAnsi="Arial" w:cs="Arial"/>
          <w:sz w:val="20"/>
          <w:szCs w:val="20"/>
        </w:rPr>
        <w:t>este</w:t>
      </w:r>
      <w:proofErr w:type="gramEnd"/>
      <w:r w:rsidRPr="000E5699">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w:t>
      </w:r>
      <w:r w:rsidRPr="000E5699">
        <w:rPr>
          <w:rFonts w:ascii="Arial" w:eastAsia="Calibri" w:hAnsi="Arial" w:cs="Arial"/>
          <w:sz w:val="20"/>
          <w:szCs w:val="20"/>
        </w:rPr>
        <w:lastRenderedPageBreak/>
        <w:t>execuţie.</w:t>
      </w:r>
      <w:r w:rsidRPr="000E5699">
        <w:rPr>
          <w:rFonts w:ascii="Arial" w:hAnsi="Arial" w:cs="Arial"/>
          <w:sz w:val="20"/>
          <w:szCs w:val="20"/>
        </w:rPr>
        <w:t xml:space="preserve"> </w:t>
      </w:r>
      <w:r w:rsidRPr="000E5699">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D51DCB" w:rsidRDefault="00D51DCB" w:rsidP="0061002A">
      <w:pPr>
        <w:pStyle w:val="DefaultText"/>
        <w:jc w:val="both"/>
        <w:rPr>
          <w:rFonts w:ascii="Arial" w:hAnsi="Arial" w:cs="Arial"/>
          <w:sz w:val="20"/>
          <w:lang w:val="ro-RO"/>
        </w:rPr>
      </w:pPr>
    </w:p>
    <w:p w:rsidR="00BF6804" w:rsidRPr="0061002A" w:rsidRDefault="00BF6804" w:rsidP="0061002A">
      <w:pPr>
        <w:pStyle w:val="DefaultText"/>
        <w:jc w:val="both"/>
        <w:rPr>
          <w:rFonts w:ascii="Arial" w:hAnsi="Arial" w:cs="Arial"/>
          <w:sz w:val="20"/>
          <w:lang w:val="ro-RO"/>
        </w:rPr>
      </w:pPr>
    </w:p>
    <w:p w:rsidR="00697221" w:rsidRPr="0042650B" w:rsidRDefault="00B974DD" w:rsidP="00692080">
      <w:pPr>
        <w:pStyle w:val="DefaultText"/>
        <w:jc w:val="both"/>
        <w:rPr>
          <w:rFonts w:ascii="Arial" w:hAnsi="Arial" w:cs="Arial"/>
          <w:b/>
          <w:sz w:val="20"/>
          <w:lang w:val="it-IT"/>
        </w:rPr>
      </w:pPr>
      <w:r w:rsidRPr="0042650B">
        <w:rPr>
          <w:rFonts w:ascii="Arial" w:hAnsi="Arial" w:cs="Arial"/>
          <w:b/>
          <w:sz w:val="20"/>
          <w:lang w:val="it-IT"/>
        </w:rPr>
        <w:t>13</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B974DD" w:rsidRPr="0042650B">
        <w:rPr>
          <w:rFonts w:ascii="Arial" w:hAnsi="Arial" w:cs="Arial"/>
          <w:sz w:val="20"/>
          <w:lang w:val="it-IT"/>
        </w:rPr>
        <w:t>13</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B06744" w:rsidRPr="0042650B">
        <w:rPr>
          <w:rFonts w:ascii="Arial" w:hAnsi="Arial" w:cs="Arial"/>
          <w:sz w:val="20"/>
          <w:lang w:val="it-IT"/>
        </w:rPr>
        <w:t>13</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B06744" w:rsidP="00692080">
      <w:pPr>
        <w:pStyle w:val="DefaultText"/>
        <w:jc w:val="both"/>
        <w:rPr>
          <w:rFonts w:ascii="Arial" w:hAnsi="Arial" w:cs="Arial"/>
          <w:sz w:val="20"/>
          <w:lang w:val="it-IT"/>
        </w:rPr>
      </w:pPr>
      <w:r w:rsidRPr="0042650B">
        <w:rPr>
          <w:rFonts w:ascii="Arial" w:hAnsi="Arial" w:cs="Arial"/>
          <w:b/>
          <w:sz w:val="20"/>
          <w:lang w:val="it-IT"/>
        </w:rPr>
        <w:t>14</w:t>
      </w:r>
      <w:r w:rsidR="00266FB6" w:rsidRPr="0042650B">
        <w:rPr>
          <w:rFonts w:ascii="Arial" w:hAnsi="Arial" w:cs="Arial"/>
          <w:b/>
          <w:sz w:val="20"/>
          <w:lang w:val="it-IT"/>
        </w:rPr>
        <w:t>. Recepţie şi verificări</w:t>
      </w:r>
    </w:p>
    <w:p w:rsidR="00266FB6" w:rsidRPr="0042650B" w:rsidRDefault="00B06744" w:rsidP="00692080">
      <w:pPr>
        <w:jc w:val="both"/>
        <w:rPr>
          <w:rFonts w:ascii="Arial" w:hAnsi="Arial" w:cs="Arial"/>
          <w:sz w:val="20"/>
          <w:szCs w:val="20"/>
          <w:lang w:val="es-ES"/>
        </w:rPr>
      </w:pPr>
      <w:r w:rsidRPr="0042650B">
        <w:rPr>
          <w:rFonts w:ascii="Arial" w:hAnsi="Arial" w:cs="Arial"/>
          <w:sz w:val="20"/>
          <w:szCs w:val="20"/>
          <w:lang w:val="pt-BR"/>
        </w:rPr>
        <w:t>14</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Achizitorul are obligația de a  recepționa și întocmi procesul verbal de recepție î</w:t>
      </w:r>
      <w:r w:rsidR="00266FB6" w:rsidRPr="0042650B">
        <w:rPr>
          <w:rFonts w:ascii="Arial" w:hAnsi="Arial" w:cs="Arial"/>
          <w:sz w:val="20"/>
          <w:szCs w:val="20"/>
          <w:lang w:val="fr-FR"/>
        </w:rPr>
        <w:t xml:space="preserve">n termen de </w:t>
      </w:r>
      <w:r w:rsidR="00266FB6" w:rsidRPr="0042650B">
        <w:rPr>
          <w:rFonts w:ascii="Arial" w:hAnsi="Arial" w:cs="Arial"/>
          <w:b/>
          <w:sz w:val="20"/>
          <w:szCs w:val="20"/>
          <w:lang w:val="fr-FR"/>
        </w:rPr>
        <w:t>15 zile</w:t>
      </w:r>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notificării î</w:t>
      </w:r>
      <w:r w:rsidR="00266FB6" w:rsidRPr="0042650B">
        <w:rPr>
          <w:rFonts w:ascii="Arial" w:hAnsi="Arial" w:cs="Arial"/>
          <w:sz w:val="20"/>
          <w:szCs w:val="20"/>
          <w:lang w:val="es-ES"/>
        </w:rPr>
        <w:t xml:space="preserve">n acest sens,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B06744" w:rsidRPr="0042650B">
        <w:rPr>
          <w:rFonts w:ascii="Arial" w:hAnsi="Arial" w:cs="Arial"/>
          <w:sz w:val="20"/>
          <w:lang w:val="it-IT"/>
        </w:rPr>
        <w:t>4</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14</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B06744" w:rsidP="00D010F1">
      <w:pPr>
        <w:pStyle w:val="DefaultText"/>
        <w:jc w:val="both"/>
        <w:rPr>
          <w:rFonts w:ascii="Arial" w:hAnsi="Arial" w:cs="Arial"/>
          <w:b/>
          <w:sz w:val="20"/>
          <w:lang w:val="it-IT"/>
        </w:rPr>
      </w:pPr>
      <w:r w:rsidRPr="0042650B">
        <w:rPr>
          <w:rFonts w:ascii="Arial" w:hAnsi="Arial" w:cs="Arial"/>
          <w:b/>
          <w:sz w:val="20"/>
          <w:lang w:val="it-IT"/>
        </w:rPr>
        <w:t>15</w:t>
      </w:r>
      <w:r w:rsidR="00266FB6" w:rsidRPr="0042650B">
        <w:rPr>
          <w:rFonts w:ascii="Arial" w:hAnsi="Arial" w:cs="Arial"/>
          <w:b/>
          <w:sz w:val="20"/>
          <w:lang w:val="it-IT"/>
        </w:rPr>
        <w:t>. Începere, finalizare, întârzieri, sistare</w:t>
      </w:r>
    </w:p>
    <w:p w:rsidR="00266FB6" w:rsidRPr="0042650B" w:rsidRDefault="00B06744" w:rsidP="00D010F1">
      <w:pPr>
        <w:pStyle w:val="DefaultText"/>
        <w:jc w:val="both"/>
        <w:rPr>
          <w:rFonts w:ascii="Arial" w:hAnsi="Arial" w:cs="Arial"/>
          <w:sz w:val="20"/>
          <w:lang w:val="it-IT"/>
        </w:rPr>
      </w:pPr>
      <w:r w:rsidRPr="0042650B">
        <w:rPr>
          <w:rFonts w:ascii="Arial" w:hAnsi="Arial" w:cs="Arial"/>
          <w:sz w:val="20"/>
          <w:lang w:val="it-IT"/>
        </w:rPr>
        <w:t>15</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B06744" w:rsidP="00D010F1">
      <w:pPr>
        <w:pStyle w:val="DefaultText"/>
        <w:jc w:val="both"/>
        <w:rPr>
          <w:rFonts w:ascii="Arial" w:hAnsi="Arial" w:cs="Arial"/>
          <w:sz w:val="20"/>
          <w:lang w:val="pt-BR"/>
        </w:rPr>
      </w:pPr>
      <w:r w:rsidRPr="0042650B">
        <w:rPr>
          <w:rFonts w:ascii="Arial" w:hAnsi="Arial" w:cs="Arial"/>
          <w:sz w:val="20"/>
          <w:lang w:val="pt-BR"/>
        </w:rPr>
        <w:t>15</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51DCB" w:rsidRPr="0042650B" w:rsidRDefault="00D51DCB" w:rsidP="00D010F1">
      <w:pPr>
        <w:pStyle w:val="DefaultText"/>
        <w:jc w:val="both"/>
        <w:rPr>
          <w:rFonts w:ascii="Arial" w:hAnsi="Arial" w:cs="Arial"/>
          <w:sz w:val="20"/>
          <w:lang w:val="fr-FR"/>
        </w:rPr>
      </w:pPr>
    </w:p>
    <w:p w:rsidR="00266FB6" w:rsidRPr="0042650B" w:rsidRDefault="00042587" w:rsidP="00D010F1">
      <w:pPr>
        <w:pStyle w:val="DefaultText"/>
        <w:jc w:val="both"/>
        <w:rPr>
          <w:rFonts w:ascii="Arial" w:hAnsi="Arial" w:cs="Arial"/>
          <w:b/>
          <w:color w:val="000000"/>
          <w:sz w:val="20"/>
          <w:lang w:val="it-IT"/>
        </w:rPr>
      </w:pPr>
      <w:r w:rsidRPr="0042650B">
        <w:rPr>
          <w:rFonts w:ascii="Arial" w:hAnsi="Arial" w:cs="Arial"/>
          <w:b/>
          <w:color w:val="000000"/>
          <w:sz w:val="20"/>
          <w:lang w:val="it-IT"/>
        </w:rPr>
        <w:t>16</w:t>
      </w:r>
      <w:r w:rsidR="00266FB6" w:rsidRPr="0042650B">
        <w:rPr>
          <w:rFonts w:ascii="Arial" w:hAnsi="Arial" w:cs="Arial"/>
          <w:b/>
          <w:color w:val="000000"/>
          <w:sz w:val="20"/>
          <w:lang w:val="it-IT"/>
        </w:rPr>
        <w:t>. Ajustarea preţului contractului</w:t>
      </w:r>
    </w:p>
    <w:p w:rsidR="00CE0D00" w:rsidRDefault="00042587" w:rsidP="00D010F1">
      <w:pPr>
        <w:pStyle w:val="DefaultText"/>
        <w:jc w:val="both"/>
        <w:rPr>
          <w:rFonts w:ascii="Arial" w:hAnsi="Arial" w:cs="Arial"/>
          <w:color w:val="000000"/>
          <w:sz w:val="20"/>
          <w:lang w:val="it-IT"/>
        </w:rPr>
      </w:pPr>
      <w:r w:rsidRPr="0042650B">
        <w:rPr>
          <w:rFonts w:ascii="Arial" w:hAnsi="Arial" w:cs="Arial"/>
          <w:color w:val="000000"/>
          <w:sz w:val="20"/>
          <w:lang w:val="it-IT"/>
        </w:rPr>
        <w:t>16</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D51DCB" w:rsidRPr="0042650B" w:rsidRDefault="00D51DCB" w:rsidP="00D010F1">
      <w:pPr>
        <w:pStyle w:val="DefaultText"/>
        <w:jc w:val="both"/>
        <w:rPr>
          <w:rFonts w:ascii="Arial" w:hAnsi="Arial" w:cs="Arial"/>
          <w:color w:val="000000"/>
          <w:sz w:val="20"/>
          <w:lang w:val="it-IT"/>
        </w:rPr>
      </w:pPr>
    </w:p>
    <w:p w:rsidR="00266FB6" w:rsidRPr="0042650B" w:rsidRDefault="00042587" w:rsidP="00D010F1">
      <w:pPr>
        <w:pStyle w:val="DefaultText"/>
        <w:jc w:val="both"/>
        <w:rPr>
          <w:rFonts w:ascii="Arial" w:hAnsi="Arial" w:cs="Arial"/>
          <w:b/>
          <w:sz w:val="20"/>
          <w:lang w:val="fr-FR"/>
        </w:rPr>
      </w:pPr>
      <w:r w:rsidRPr="0042650B">
        <w:rPr>
          <w:rFonts w:ascii="Arial" w:hAnsi="Arial" w:cs="Arial"/>
          <w:b/>
          <w:sz w:val="20"/>
          <w:lang w:val="fr-FR"/>
        </w:rPr>
        <w:t>17</w:t>
      </w:r>
      <w:r w:rsidR="00266FB6" w:rsidRPr="0042650B">
        <w:rPr>
          <w:rFonts w:ascii="Arial" w:hAnsi="Arial" w:cs="Arial"/>
          <w:b/>
          <w:sz w:val="20"/>
          <w:lang w:val="fr-FR"/>
        </w:rPr>
        <w:t>. Amendamente</w:t>
      </w:r>
    </w:p>
    <w:p w:rsidR="00784E53" w:rsidRPr="0042650B" w:rsidRDefault="007A661C" w:rsidP="00784E53">
      <w:pPr>
        <w:pStyle w:val="DefaultText"/>
        <w:jc w:val="both"/>
        <w:rPr>
          <w:rFonts w:ascii="Arial" w:hAnsi="Arial" w:cs="Arial"/>
          <w:sz w:val="20"/>
          <w:lang w:val="ro-RO"/>
        </w:rPr>
      </w:pPr>
      <w:r w:rsidRPr="0042650B">
        <w:rPr>
          <w:rFonts w:ascii="Arial" w:hAnsi="Arial" w:cs="Arial"/>
          <w:sz w:val="20"/>
          <w:lang w:val="fr-FR"/>
        </w:rPr>
        <w:lastRenderedPageBreak/>
        <w:t xml:space="preserve">17.1 -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sidR="00664C41">
        <w:rPr>
          <w:rFonts w:ascii="Arial" w:hAnsi="Arial" w:cs="Arial"/>
          <w:sz w:val="20"/>
          <w:lang w:val="ro-RO"/>
        </w:rPr>
        <w:t>Prin acte adiț</w:t>
      </w:r>
      <w:r w:rsidRPr="0042650B">
        <w:rPr>
          <w:rFonts w:ascii="Arial" w:hAnsi="Arial" w:cs="Arial"/>
          <w:sz w:val="20"/>
          <w:lang w:val="ro-RO"/>
        </w:rPr>
        <w:t xml:space="preserve">ionale nu </w:t>
      </w:r>
      <w:r w:rsidR="00664C41">
        <w:rPr>
          <w:rFonts w:ascii="Arial" w:hAnsi="Arial" w:cs="Arial"/>
          <w:sz w:val="20"/>
          <w:lang w:val="ro-RO"/>
        </w:rPr>
        <w:t>se pot aduce modificari substanț</w:t>
      </w:r>
      <w:r w:rsidRPr="0042650B">
        <w:rPr>
          <w:rFonts w:ascii="Arial" w:hAnsi="Arial" w:cs="Arial"/>
          <w:sz w:val="20"/>
          <w:lang w:val="ro-RO"/>
        </w:rPr>
        <w:t>iale c</w:t>
      </w:r>
      <w:r w:rsidR="00664C41">
        <w:rPr>
          <w:rFonts w:ascii="Arial" w:hAnsi="Arial" w:cs="Arial"/>
          <w:sz w:val="20"/>
          <w:lang w:val="ro-RO"/>
        </w:rPr>
        <w:t>ontractului de achizitie publică</w:t>
      </w:r>
      <w:r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84E53" w:rsidP="00784E53">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CE0D00" w:rsidRDefault="00784E53" w:rsidP="00784E53">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D51DCB" w:rsidRPr="0061002A" w:rsidRDefault="00D51DCB" w:rsidP="00784E53">
      <w:pPr>
        <w:pStyle w:val="DefaultText"/>
        <w:jc w:val="both"/>
        <w:rPr>
          <w:rFonts w:ascii="Arial" w:hAnsi="Arial" w:cs="Arial"/>
          <w:sz w:val="20"/>
          <w:lang w:val="ro-RO"/>
        </w:rPr>
      </w:pPr>
    </w:p>
    <w:p w:rsidR="00D27979" w:rsidRPr="0042650B" w:rsidRDefault="00BB6061" w:rsidP="00D010F1">
      <w:pPr>
        <w:jc w:val="both"/>
        <w:rPr>
          <w:rFonts w:ascii="Arial" w:hAnsi="Arial" w:cs="Arial"/>
          <w:b/>
          <w:bCs/>
          <w:sz w:val="20"/>
          <w:szCs w:val="20"/>
          <w:lang w:val="ro-RO"/>
        </w:rPr>
      </w:pPr>
      <w:r w:rsidRPr="0042650B">
        <w:rPr>
          <w:rFonts w:ascii="Arial" w:hAnsi="Arial" w:cs="Arial"/>
          <w:b/>
          <w:bCs/>
          <w:iCs/>
          <w:sz w:val="20"/>
          <w:szCs w:val="20"/>
          <w:lang w:val="ro-RO"/>
        </w:rPr>
        <w:t>18</w:t>
      </w:r>
      <w:r w:rsidR="00D27979" w:rsidRPr="0042650B">
        <w:rPr>
          <w:rFonts w:ascii="Arial" w:hAnsi="Arial" w:cs="Arial"/>
          <w:b/>
          <w:bCs/>
          <w:iCs/>
          <w:sz w:val="20"/>
          <w:szCs w:val="20"/>
          <w:lang w:val="ro-RO"/>
        </w:rPr>
        <w:t>. Cesiunea</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18.1–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84E53" w:rsidP="00784E53">
      <w:pPr>
        <w:jc w:val="both"/>
        <w:rPr>
          <w:rFonts w:ascii="Arial" w:hAnsi="Arial" w:cs="Arial"/>
          <w:sz w:val="20"/>
          <w:szCs w:val="20"/>
        </w:rPr>
      </w:pPr>
      <w:r w:rsidRPr="0042650B">
        <w:rPr>
          <w:rFonts w:ascii="Arial" w:hAnsi="Arial" w:cs="Arial"/>
          <w:sz w:val="20"/>
          <w:szCs w:val="20"/>
        </w:rPr>
        <w:t>18.2 În cazul încetării anticipate a Contractului, Prestatorul principal cesionează Achizitorului contractele încheiate cu Subcontractanții</w:t>
      </w:r>
    </w:p>
    <w:p w:rsidR="00784E53" w:rsidRPr="00C90D02" w:rsidRDefault="00784E53" w:rsidP="00784E53">
      <w:pPr>
        <w:jc w:val="both"/>
        <w:rPr>
          <w:rFonts w:ascii="Arial" w:hAnsi="Arial" w:cs="Arial"/>
          <w:sz w:val="20"/>
          <w:szCs w:val="20"/>
          <w:lang w:val="fr-FR"/>
        </w:rPr>
      </w:pPr>
      <w:r w:rsidRPr="0042650B">
        <w:rPr>
          <w:rFonts w:ascii="Arial" w:hAnsi="Arial" w:cs="Arial"/>
          <w:sz w:val="20"/>
          <w:szCs w:val="20"/>
        </w:rPr>
        <w:t xml:space="preserve">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CE0D00" w:rsidRDefault="00CF27B8" w:rsidP="00D010F1">
      <w:pPr>
        <w:jc w:val="both"/>
        <w:rPr>
          <w:rFonts w:ascii="Arial" w:hAnsi="Arial" w:cs="Arial"/>
          <w:sz w:val="20"/>
          <w:szCs w:val="20"/>
          <w:lang w:val="fr-FR"/>
        </w:rPr>
      </w:pPr>
      <w:r>
        <w:rPr>
          <w:rFonts w:ascii="Arial" w:hAnsi="Arial" w:cs="Arial"/>
          <w:sz w:val="20"/>
          <w:szCs w:val="20"/>
        </w:rPr>
        <w:t>18.4</w:t>
      </w:r>
      <w:r w:rsidR="00784E53"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00784E53"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D51DCB" w:rsidRPr="00C90D02" w:rsidRDefault="00D51DCB" w:rsidP="00D010F1">
      <w:pPr>
        <w:jc w:val="both"/>
        <w:rPr>
          <w:rFonts w:ascii="Arial" w:hAnsi="Arial" w:cs="Arial"/>
          <w:sz w:val="20"/>
          <w:szCs w:val="20"/>
          <w:lang w:val="fr-FR"/>
        </w:rPr>
      </w:pPr>
    </w:p>
    <w:p w:rsidR="00266FB6" w:rsidRPr="0042650B" w:rsidRDefault="00042587" w:rsidP="00D010F1">
      <w:pPr>
        <w:jc w:val="both"/>
        <w:rPr>
          <w:rFonts w:ascii="Arial" w:hAnsi="Arial" w:cs="Arial"/>
          <w:b/>
          <w:color w:val="000000"/>
          <w:sz w:val="20"/>
          <w:szCs w:val="20"/>
          <w:lang w:val="es-ES"/>
        </w:rPr>
      </w:pPr>
      <w:r w:rsidRPr="0042650B">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Rezilierea </w:t>
      </w:r>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 xml:space="preserve">i </w:t>
      </w:r>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 contractului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784E53" w:rsidRPr="00CF27B8" w:rsidRDefault="00784E53" w:rsidP="00784E53">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w:t>
      </w:r>
      <w:r w:rsidRPr="00CF27B8">
        <w:rPr>
          <w:rFonts w:ascii="Arial" w:hAnsi="Arial" w:cs="Arial"/>
          <w:sz w:val="20"/>
          <w:szCs w:val="20"/>
          <w:lang w:val="fr-FR"/>
        </w:rPr>
        <w:lastRenderedPageBreak/>
        <w:t xml:space="preserve">intarziere de la data scadentei obligatiei de executat, fara interventia instantei de judecata si fara nicio alta formalitate.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84E53" w:rsidP="00784E53">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w:t>
      </w:r>
      <w:r w:rsidRPr="00CF27B8">
        <w:rPr>
          <w:rFonts w:ascii="Arial" w:hAnsi="Arial" w:cs="Arial"/>
          <w:b/>
          <w:sz w:val="20"/>
          <w:szCs w:val="20"/>
          <w:lang w:val="ro-RO"/>
        </w:rPr>
        <w:t xml:space="preserve"> </w:t>
      </w:r>
      <w:r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.12–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Pr="00CF27B8">
        <w:rPr>
          <w:rFonts w:ascii="Arial" w:hAnsi="Arial" w:cs="Arial"/>
          <w:sz w:val="20"/>
          <w:szCs w:val="20"/>
          <w:lang w:val="ro-RO"/>
        </w:rPr>
        <w:t>.</w:t>
      </w:r>
      <w:r w:rsidR="006F40C9">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84E53" w:rsidP="00550460">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BF6804" w:rsidRDefault="00BF6804" w:rsidP="00550460">
      <w:pPr>
        <w:jc w:val="both"/>
        <w:rPr>
          <w:rFonts w:ascii="Arial" w:hAnsi="Arial" w:cs="Arial"/>
          <w:color w:val="000000"/>
          <w:sz w:val="20"/>
          <w:szCs w:val="20"/>
          <w:lang w:val="ro-RO"/>
        </w:rPr>
      </w:pPr>
    </w:p>
    <w:p w:rsidR="00B60FE3" w:rsidRPr="0042650B" w:rsidRDefault="001A5A40" w:rsidP="00550460">
      <w:pPr>
        <w:jc w:val="both"/>
        <w:rPr>
          <w:rFonts w:ascii="Arial" w:hAnsi="Arial" w:cs="Arial"/>
          <w:b/>
          <w:sz w:val="20"/>
          <w:szCs w:val="20"/>
          <w:lang w:val="pt-BR"/>
        </w:rPr>
      </w:pPr>
      <w:r w:rsidRPr="0042650B">
        <w:rPr>
          <w:rFonts w:ascii="Arial" w:hAnsi="Arial" w:cs="Arial"/>
          <w:b/>
          <w:sz w:val="20"/>
          <w:szCs w:val="20"/>
          <w:lang w:val="pt-BR"/>
        </w:rPr>
        <w:t>2</w:t>
      </w:r>
      <w:r w:rsidR="00042587" w:rsidRPr="0042650B">
        <w:rPr>
          <w:rFonts w:ascii="Arial" w:hAnsi="Arial" w:cs="Arial"/>
          <w:b/>
          <w:sz w:val="20"/>
          <w:szCs w:val="20"/>
          <w:lang w:val="pt-BR"/>
        </w:rPr>
        <w:t>0</w:t>
      </w:r>
      <w:r w:rsidR="00266FB6" w:rsidRPr="0042650B">
        <w:rPr>
          <w:rFonts w:ascii="Arial" w:hAnsi="Arial" w:cs="Arial"/>
          <w:b/>
          <w:sz w:val="20"/>
          <w:szCs w:val="20"/>
          <w:lang w:val="pt-BR"/>
        </w:rPr>
        <w:t>. Forţa majoră</w:t>
      </w:r>
    </w:p>
    <w:p w:rsidR="00784E53" w:rsidRPr="0042650B" w:rsidRDefault="00784E53" w:rsidP="00784E53">
      <w:pPr>
        <w:jc w:val="both"/>
        <w:rPr>
          <w:rFonts w:ascii="Arial" w:hAnsi="Arial" w:cs="Arial"/>
          <w:color w:val="000000"/>
          <w:sz w:val="20"/>
          <w:szCs w:val="20"/>
          <w:lang w:val="es-ES"/>
        </w:rPr>
      </w:pPr>
      <w:r w:rsidRPr="0042650B">
        <w:rPr>
          <w:rFonts w:ascii="Arial" w:hAnsi="Arial" w:cs="Arial"/>
          <w:sz w:val="20"/>
          <w:szCs w:val="20"/>
          <w:lang w:val="pt-BR"/>
        </w:rPr>
        <w:t>20.1 - Forţa majoră este constatată de o autoritate competentă.</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20.2 - Forţa majoră exonerează parţile contractante de îndeplinirea obligaţiilor asumate prin prezentul contract, pe toată perioada în care aceasta acţionează.</w:t>
      </w:r>
    </w:p>
    <w:p w:rsidR="00784E53" w:rsidRPr="0042650B" w:rsidRDefault="00784E53" w:rsidP="00784E53">
      <w:pPr>
        <w:pStyle w:val="DefaultText"/>
        <w:jc w:val="both"/>
        <w:rPr>
          <w:rFonts w:ascii="Arial" w:hAnsi="Arial" w:cs="Arial"/>
          <w:b/>
          <w:sz w:val="20"/>
          <w:lang w:val="pt-BR"/>
        </w:rPr>
      </w:pPr>
      <w:r w:rsidRPr="0042650B">
        <w:rPr>
          <w:rFonts w:ascii="Arial" w:hAnsi="Arial" w:cs="Arial"/>
          <w:sz w:val="20"/>
          <w:lang w:val="pt-BR"/>
        </w:rPr>
        <w:t>20.3 - Îndeplinirea contractului va fi suspendată în perioada de acţiune a forţei majore, dar fără a prejudicia drepturile ce li se cuveneau părţilor până la apariţia acesteia.</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20.5 - Partea contractantă care invocă forţa majoră are obligaţia de a notifica celeilalte părţi încetarea cauzei acesteia în maximum 15 zile de la încetare.</w:t>
      </w:r>
    </w:p>
    <w:p w:rsidR="00CE0D00" w:rsidRDefault="00784E53" w:rsidP="0061002A">
      <w:pPr>
        <w:pStyle w:val="DefaultText"/>
        <w:jc w:val="both"/>
        <w:rPr>
          <w:rFonts w:ascii="Arial" w:hAnsi="Arial" w:cs="Arial"/>
          <w:sz w:val="20"/>
          <w:lang w:val="pt-BR"/>
        </w:rPr>
      </w:pPr>
      <w:r w:rsidRPr="0042650B">
        <w:rPr>
          <w:rFonts w:ascii="Arial" w:hAnsi="Arial" w:cs="Arial"/>
          <w:sz w:val="20"/>
          <w:lang w:val="pt-BR"/>
        </w:rPr>
        <w:t>20.6-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BF6804" w:rsidRDefault="00BF6804" w:rsidP="0061002A">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21</w:t>
      </w:r>
      <w:r w:rsidR="00266FB6" w:rsidRPr="0042650B">
        <w:rPr>
          <w:rFonts w:ascii="Arial" w:hAnsi="Arial" w:cs="Arial"/>
          <w:b/>
          <w:sz w:val="20"/>
          <w:lang w:val="pt-BR"/>
        </w:rPr>
        <w:t>. Soluţionarea litigiilor</w:t>
      </w:r>
    </w:p>
    <w:p w:rsidR="00266FB6" w:rsidRPr="0042650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D51DC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BF6804" w:rsidRDefault="00BF6804" w:rsidP="00550460">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22</w:t>
      </w:r>
      <w:r w:rsidR="00266FB6" w:rsidRPr="0042650B">
        <w:rPr>
          <w:rFonts w:ascii="Arial" w:hAnsi="Arial" w:cs="Arial"/>
          <w:b/>
          <w:sz w:val="20"/>
          <w:lang w:val="pt-BR"/>
        </w:rPr>
        <w:t>. Limba care guvernează contractul</w:t>
      </w:r>
    </w:p>
    <w:p w:rsidR="00D51DCB" w:rsidRDefault="00042587" w:rsidP="00550460">
      <w:pPr>
        <w:pStyle w:val="DefaultText"/>
        <w:jc w:val="both"/>
        <w:rPr>
          <w:rFonts w:ascii="Arial" w:hAnsi="Arial" w:cs="Arial"/>
          <w:sz w:val="20"/>
          <w:lang w:val="pt-BR"/>
        </w:rPr>
      </w:pPr>
      <w:r w:rsidRPr="0042650B">
        <w:rPr>
          <w:rFonts w:ascii="Arial" w:hAnsi="Arial" w:cs="Arial"/>
          <w:sz w:val="20"/>
          <w:lang w:val="pt-BR"/>
        </w:rPr>
        <w:t>22</w:t>
      </w:r>
      <w:r w:rsidR="00266FB6" w:rsidRPr="0042650B">
        <w:rPr>
          <w:rFonts w:ascii="Arial" w:hAnsi="Arial" w:cs="Arial"/>
          <w:sz w:val="20"/>
          <w:lang w:val="pt-BR"/>
        </w:rPr>
        <w:t>.1 - Limba care guvernează contractul este limba română.</w:t>
      </w:r>
    </w:p>
    <w:p w:rsidR="00BF6804" w:rsidRPr="0042650B" w:rsidRDefault="00BF6804" w:rsidP="00550460">
      <w:pPr>
        <w:pStyle w:val="DefaultText"/>
        <w:jc w:val="both"/>
        <w:rPr>
          <w:rFonts w:ascii="Arial" w:hAnsi="Arial" w:cs="Arial"/>
          <w:sz w:val="20"/>
          <w:lang w:val="pt-BR"/>
        </w:rPr>
      </w:pP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3</w:t>
      </w:r>
      <w:r w:rsidRPr="0042650B">
        <w:rPr>
          <w:rFonts w:ascii="Arial" w:hAnsi="Arial" w:cs="Arial"/>
          <w:b/>
          <w:sz w:val="20"/>
          <w:lang w:val="pt-BR"/>
        </w:rPr>
        <w:t>. Comunicări</w:t>
      </w:r>
    </w:p>
    <w:p w:rsidR="00266FB6" w:rsidRPr="0042650B" w:rsidRDefault="00042587" w:rsidP="00EF2123">
      <w:pPr>
        <w:pStyle w:val="DefaultText"/>
        <w:jc w:val="both"/>
        <w:rPr>
          <w:rFonts w:ascii="Arial" w:hAnsi="Arial" w:cs="Arial"/>
          <w:sz w:val="20"/>
          <w:lang w:val="pt-BR"/>
        </w:rPr>
      </w:pPr>
      <w:r w:rsidRPr="0042650B">
        <w:rPr>
          <w:rFonts w:ascii="Arial" w:hAnsi="Arial" w:cs="Arial"/>
          <w:sz w:val="20"/>
          <w:lang w:val="pt-BR"/>
        </w:rPr>
        <w:lastRenderedPageBreak/>
        <w:t>23</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5E1C5B" w:rsidRDefault="00042587" w:rsidP="00F72553">
      <w:pPr>
        <w:pStyle w:val="DefaultText"/>
        <w:jc w:val="both"/>
        <w:rPr>
          <w:rFonts w:ascii="Arial" w:hAnsi="Arial" w:cs="Arial"/>
          <w:sz w:val="20"/>
          <w:lang w:val="pt-BR"/>
        </w:rPr>
      </w:pPr>
      <w:r w:rsidRPr="0042650B">
        <w:rPr>
          <w:rFonts w:ascii="Arial" w:hAnsi="Arial" w:cs="Arial"/>
          <w:sz w:val="20"/>
          <w:lang w:val="pt-BR"/>
        </w:rPr>
        <w:t>23</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BF6804" w:rsidRDefault="00BF6804" w:rsidP="00F72553">
      <w:pPr>
        <w:pStyle w:val="DefaultText"/>
        <w:jc w:val="both"/>
        <w:rPr>
          <w:rFonts w:ascii="Arial" w:hAnsi="Arial" w:cs="Arial"/>
          <w:sz w:val="20"/>
          <w:lang w:val="pt-BR"/>
        </w:rPr>
      </w:pPr>
    </w:p>
    <w:p w:rsidR="00784E53" w:rsidRPr="0042650B" w:rsidRDefault="00784E53" w:rsidP="00784E53">
      <w:pPr>
        <w:pStyle w:val="DefaultText"/>
        <w:rPr>
          <w:rFonts w:ascii="Arial" w:hAnsi="Arial" w:cs="Arial"/>
          <w:b/>
          <w:bCs/>
          <w:sz w:val="20"/>
        </w:rPr>
      </w:pPr>
      <w:r w:rsidRPr="0042650B">
        <w:rPr>
          <w:rFonts w:ascii="Arial" w:hAnsi="Arial" w:cs="Arial"/>
          <w:sz w:val="20"/>
          <w:lang w:val="pt-BR"/>
        </w:rPr>
        <w:t xml:space="preserve">24. </w:t>
      </w:r>
      <w:r w:rsidRPr="0042650B">
        <w:rPr>
          <w:rFonts w:ascii="Arial" w:hAnsi="Arial" w:cs="Arial"/>
          <w:b/>
          <w:bCs/>
          <w:sz w:val="20"/>
        </w:rPr>
        <w:t xml:space="preserve">Confidentialitatea datelor </w:t>
      </w:r>
    </w:p>
    <w:p w:rsidR="00561E77" w:rsidRDefault="00784E53" w:rsidP="00F72553">
      <w:pPr>
        <w:pStyle w:val="DefaultText"/>
        <w:rPr>
          <w:rFonts w:ascii="Arial" w:hAnsi="Arial" w:cs="Arial"/>
          <w:bCs/>
          <w:sz w:val="20"/>
        </w:rPr>
      </w:pPr>
      <w:r w:rsidRPr="0042650B">
        <w:rPr>
          <w:rFonts w:ascii="Arial" w:hAnsi="Arial" w:cs="Arial"/>
          <w:bCs/>
          <w:sz w:val="20"/>
        </w:rPr>
        <w:t>27.1 Prelucrarea datelor cu character personal se face cu respectarea regulamentului European privind protectia datelor c</w:t>
      </w:r>
      <w:r w:rsidR="00561E77">
        <w:rPr>
          <w:rFonts w:ascii="Arial" w:hAnsi="Arial" w:cs="Arial"/>
          <w:bCs/>
          <w:sz w:val="20"/>
        </w:rPr>
        <w:t>u c</w:t>
      </w:r>
      <w:r w:rsidRPr="0042650B">
        <w:rPr>
          <w:rFonts w:ascii="Arial" w:hAnsi="Arial" w:cs="Arial"/>
          <w:bCs/>
          <w:sz w:val="20"/>
        </w:rPr>
        <w:t>aracter personal (GDPR).</w:t>
      </w:r>
    </w:p>
    <w:p w:rsidR="00BF6804" w:rsidRPr="00F72553" w:rsidRDefault="00BF6804" w:rsidP="00F72553">
      <w:pPr>
        <w:pStyle w:val="DefaultText"/>
        <w:rPr>
          <w:rFonts w:ascii="Arial" w:hAnsi="Arial" w:cs="Arial"/>
          <w:bCs/>
          <w:sz w:val="20"/>
        </w:rPr>
      </w:pP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5E1C5B" w:rsidRPr="0042650B" w:rsidRDefault="00042587" w:rsidP="00EF2123">
      <w:pPr>
        <w:pStyle w:val="DefaultText"/>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A67A90">
        <w:rPr>
          <w:rFonts w:ascii="Arial" w:hAnsi="Arial" w:cs="Arial"/>
          <w:sz w:val="20"/>
          <w:lang w:val="pt-BR"/>
        </w:rPr>
        <w:t>______________</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BF6804" w:rsidP="00C90BF4">
            <w:pPr>
              <w:autoSpaceDE w:val="0"/>
              <w:autoSpaceDN w:val="0"/>
              <w:adjustRightInd w:val="0"/>
              <w:ind w:right="693"/>
              <w:jc w:val="center"/>
              <w:rPr>
                <w:rFonts w:ascii="Arial" w:hAnsi="Arial" w:cs="Arial"/>
                <w:sz w:val="20"/>
                <w:szCs w:val="20"/>
              </w:rPr>
            </w:pPr>
            <w:r>
              <w:rPr>
                <w:rFonts w:ascii="Arial" w:hAnsi="Arial" w:cs="Arial"/>
                <w:sz w:val="20"/>
                <w:szCs w:val="20"/>
              </w:rPr>
              <w:t>FLORIN BIRTA</w:t>
            </w: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Economică</w:t>
            </w: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Control Financiar Preventiv</w:t>
            </w:r>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Eduard Florea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Juridic Contencios</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Marc Oltea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A67A90" w:rsidP="00C90BF4">
            <w:pPr>
              <w:jc w:val="both"/>
              <w:rPr>
                <w:rFonts w:ascii="Arial" w:hAnsi="Arial" w:cs="Arial"/>
                <w:bCs/>
                <w:sz w:val="20"/>
                <w:szCs w:val="20"/>
              </w:rPr>
            </w:pPr>
            <w:r>
              <w:rPr>
                <w:rFonts w:ascii="Arial" w:hAnsi="Arial" w:cs="Arial"/>
                <w:bCs/>
                <w:sz w:val="20"/>
                <w:szCs w:val="20"/>
              </w:rPr>
              <w:t>Director Ex. DPI</w:t>
            </w:r>
          </w:p>
          <w:p w:rsidR="00545582" w:rsidRPr="0025493B" w:rsidRDefault="00A67A90" w:rsidP="00C90BF4">
            <w:pPr>
              <w:autoSpaceDE w:val="0"/>
              <w:autoSpaceDN w:val="0"/>
              <w:adjustRightInd w:val="0"/>
              <w:jc w:val="both"/>
              <w:rPr>
                <w:rFonts w:ascii="Arial" w:hAnsi="Arial" w:cs="Arial"/>
                <w:bCs/>
                <w:sz w:val="20"/>
                <w:szCs w:val="20"/>
              </w:rPr>
            </w:pPr>
            <w:r>
              <w:rPr>
                <w:rFonts w:ascii="Arial" w:hAnsi="Arial" w:cs="Arial"/>
                <w:bCs/>
                <w:sz w:val="20"/>
                <w:szCs w:val="20"/>
              </w:rPr>
              <w:t>Lucian Popa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Achiziții Publice</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Manuela Maghiar</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r w:rsidRPr="0025493B">
              <w:rPr>
                <w:rFonts w:ascii="Arial" w:hAnsi="Arial" w:cs="Arial"/>
                <w:bCs/>
                <w:sz w:val="20"/>
                <w:szCs w:val="20"/>
                <w:lang w:val="fr-FR"/>
              </w:rPr>
              <w:t>Consilier  Achiziții Publice</w:t>
            </w:r>
          </w:p>
          <w:p w:rsidR="00545582" w:rsidRPr="0025493B" w:rsidRDefault="00545582" w:rsidP="00C90BF4">
            <w:pPr>
              <w:autoSpaceDE w:val="0"/>
              <w:autoSpaceDN w:val="0"/>
              <w:adjustRightInd w:val="0"/>
              <w:jc w:val="both"/>
              <w:rPr>
                <w:rFonts w:ascii="Arial" w:hAnsi="Arial" w:cs="Arial"/>
                <w:sz w:val="20"/>
                <w:szCs w:val="20"/>
                <w:lang w:val="pt-BR"/>
              </w:rPr>
            </w:pPr>
            <w:r w:rsidRPr="0025493B">
              <w:rPr>
                <w:rFonts w:ascii="Arial" w:hAnsi="Arial" w:cs="Arial"/>
                <w:bCs/>
                <w:sz w:val="20"/>
                <w:szCs w:val="20"/>
              </w:rPr>
              <w:t>Andreea Negrau</w:t>
            </w:r>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BF6804" w:rsidP="00C90BF4">
            <w:pPr>
              <w:autoSpaceDE w:val="0"/>
              <w:autoSpaceDN w:val="0"/>
              <w:adjustRightInd w:val="0"/>
              <w:jc w:val="center"/>
              <w:rPr>
                <w:rFonts w:ascii="Arial" w:hAnsi="Arial" w:cs="Arial"/>
                <w:b/>
                <w:sz w:val="20"/>
                <w:szCs w:val="20"/>
              </w:rPr>
            </w:pPr>
            <w:r>
              <w:rPr>
                <w:rFonts w:ascii="Arial" w:hAnsi="Arial" w:cs="Arial"/>
                <w:b/>
                <w:sz w:val="20"/>
                <w:szCs w:val="20"/>
              </w:rPr>
              <w:t xml:space="preserve">NETIQ SOLUTIONS </w:t>
            </w:r>
            <w:r w:rsidR="00F52708">
              <w:rPr>
                <w:rFonts w:ascii="Arial" w:hAnsi="Arial" w:cs="Arial"/>
                <w:b/>
                <w:sz w:val="20"/>
                <w:szCs w:val="20"/>
              </w:rPr>
              <w:t>SRL</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bl>
    <w:p w:rsidR="002822F3" w:rsidRPr="0025493B"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Acord cu privire la prelucrarea datelor cu caracter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207" w:rsidRDefault="00A95207">
      <w:r>
        <w:separator/>
      </w:r>
    </w:p>
  </w:endnote>
  <w:endnote w:type="continuationSeparator" w:id="0">
    <w:p w:rsidR="00A95207" w:rsidRDefault="00A9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573BB">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207" w:rsidRDefault="00A95207">
      <w:r>
        <w:separator/>
      </w:r>
    </w:p>
  </w:footnote>
  <w:footnote w:type="continuationSeparator" w:id="0">
    <w:p w:rsidR="00A95207" w:rsidRDefault="00A95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148D0965"/>
    <w:multiLevelType w:val="hybridMultilevel"/>
    <w:tmpl w:val="736C92CE"/>
    <w:lvl w:ilvl="0" w:tplc="04090005">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3"/>
  </w:num>
  <w:num w:numId="6">
    <w:abstractNumId w:val="2"/>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3BB"/>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493B"/>
    <w:rsid w:val="00256743"/>
    <w:rsid w:val="00256F67"/>
    <w:rsid w:val="002570EA"/>
    <w:rsid w:val="00260BC9"/>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6A50"/>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42EE"/>
    <w:rsid w:val="005E759D"/>
    <w:rsid w:val="005F31DE"/>
    <w:rsid w:val="005F3527"/>
    <w:rsid w:val="00604C80"/>
    <w:rsid w:val="00605D78"/>
    <w:rsid w:val="00606986"/>
    <w:rsid w:val="00606AEC"/>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7C17"/>
    <w:rsid w:val="00687CD8"/>
    <w:rsid w:val="00691D60"/>
    <w:rsid w:val="00692080"/>
    <w:rsid w:val="00693CB7"/>
    <w:rsid w:val="00696EBB"/>
    <w:rsid w:val="00697213"/>
    <w:rsid w:val="00697221"/>
    <w:rsid w:val="00697788"/>
    <w:rsid w:val="006A012D"/>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41CC"/>
    <w:rsid w:val="008545AE"/>
    <w:rsid w:val="0085748F"/>
    <w:rsid w:val="0085761B"/>
    <w:rsid w:val="008608C8"/>
    <w:rsid w:val="008621D3"/>
    <w:rsid w:val="00864270"/>
    <w:rsid w:val="00871D12"/>
    <w:rsid w:val="0087328C"/>
    <w:rsid w:val="00874EBC"/>
    <w:rsid w:val="0087692C"/>
    <w:rsid w:val="0088274A"/>
    <w:rsid w:val="008828F4"/>
    <w:rsid w:val="008831FA"/>
    <w:rsid w:val="00884741"/>
    <w:rsid w:val="00886415"/>
    <w:rsid w:val="0088778B"/>
    <w:rsid w:val="00887CD9"/>
    <w:rsid w:val="008903C2"/>
    <w:rsid w:val="00893730"/>
    <w:rsid w:val="0089617A"/>
    <w:rsid w:val="00897A6B"/>
    <w:rsid w:val="008A0CEC"/>
    <w:rsid w:val="008A230F"/>
    <w:rsid w:val="008A35D8"/>
    <w:rsid w:val="008A3A1C"/>
    <w:rsid w:val="008A6BBC"/>
    <w:rsid w:val="008B0081"/>
    <w:rsid w:val="008B1E5C"/>
    <w:rsid w:val="008B33A4"/>
    <w:rsid w:val="008B35C7"/>
    <w:rsid w:val="008B3D4D"/>
    <w:rsid w:val="008B4E34"/>
    <w:rsid w:val="008B5E93"/>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55D0"/>
    <w:rsid w:val="00A85913"/>
    <w:rsid w:val="00A904E7"/>
    <w:rsid w:val="00A9135B"/>
    <w:rsid w:val="00A94E66"/>
    <w:rsid w:val="00A95207"/>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3B26"/>
    <w:rsid w:val="00BD7359"/>
    <w:rsid w:val="00BD7CBB"/>
    <w:rsid w:val="00BE4FE4"/>
    <w:rsid w:val="00BE5C40"/>
    <w:rsid w:val="00BF42D3"/>
    <w:rsid w:val="00BF43B1"/>
    <w:rsid w:val="00BF6804"/>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44A4"/>
    <w:rsid w:val="00DD469C"/>
    <w:rsid w:val="00DD5086"/>
    <w:rsid w:val="00DE00A3"/>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20F"/>
    <w:rsid w:val="00E22E47"/>
    <w:rsid w:val="00E23230"/>
    <w:rsid w:val="00E233D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2453"/>
    <w:rsid w:val="00F66AC4"/>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netiq.ro"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CA161-FB72-47BA-8A64-D7066B10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10</Pages>
  <Words>6065</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151</cp:revision>
  <cp:lastPrinted>2019-03-21T09:28:00Z</cp:lastPrinted>
  <dcterms:created xsi:type="dcterms:W3CDTF">2019-03-21T09:32:00Z</dcterms:created>
  <dcterms:modified xsi:type="dcterms:W3CDTF">2021-02-16T10:02:00Z</dcterms:modified>
</cp:coreProperties>
</file>