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p>
          <w:p w14:paraId="3B3B98D5"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AC5055">
            <w:pPr>
              <w:tabs>
                <w:tab w:val="left" w:pos="-90"/>
                <w:tab w:val="left" w:pos="8280"/>
              </w:tabs>
              <w:spacing w:line="264" w:lineRule="auto"/>
              <w:ind w:left="-18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AC5055">
            <w:pPr>
              <w:spacing w:line="264" w:lineRule="auto"/>
              <w:ind w:lef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C5055">
      <w:pPr>
        <w:tabs>
          <w:tab w:val="left" w:pos="-90"/>
          <w:tab w:val="left" w:pos="6120"/>
          <w:tab w:val="left" w:pos="8280"/>
        </w:tabs>
        <w:spacing w:line="264" w:lineRule="auto"/>
        <w:ind w:left="-180"/>
        <w:jc w:val="both"/>
        <w:rPr>
          <w:b/>
          <w:lang w:val="ro-RO"/>
        </w:rPr>
      </w:pPr>
    </w:p>
    <w:p w14:paraId="010C3926" w14:textId="77777777" w:rsidR="00A734C8" w:rsidRPr="00CD48BD" w:rsidRDefault="00A734C8" w:rsidP="00AC5055">
      <w:pPr>
        <w:tabs>
          <w:tab w:val="left" w:pos="-90"/>
          <w:tab w:val="left" w:pos="6120"/>
          <w:tab w:val="left" w:pos="8280"/>
        </w:tabs>
        <w:spacing w:line="264" w:lineRule="auto"/>
        <w:ind w:left="-180"/>
        <w:jc w:val="both"/>
        <w:rPr>
          <w:b/>
          <w:lang w:val="ro-RO"/>
        </w:rPr>
      </w:pPr>
    </w:p>
    <w:p w14:paraId="4CF90753" w14:textId="77777777" w:rsidR="00A734C8" w:rsidRPr="00CD48BD" w:rsidRDefault="00A734C8" w:rsidP="00AC5055">
      <w:pPr>
        <w:tabs>
          <w:tab w:val="left" w:pos="-90"/>
          <w:tab w:val="left" w:pos="6120"/>
          <w:tab w:val="left" w:pos="8280"/>
        </w:tabs>
        <w:spacing w:line="264" w:lineRule="auto"/>
        <w:ind w:left="-180"/>
        <w:jc w:val="both"/>
        <w:rPr>
          <w:b/>
          <w:lang w:val="ro-RO"/>
        </w:rPr>
      </w:pPr>
    </w:p>
    <w:p w14:paraId="0269B846" w14:textId="77777777" w:rsidR="00053DE6" w:rsidRDefault="00053DE6" w:rsidP="00AC5055">
      <w:pPr>
        <w:autoSpaceDE w:val="0"/>
        <w:autoSpaceDN w:val="0"/>
        <w:adjustRightInd w:val="0"/>
        <w:jc w:val="center"/>
        <w:rPr>
          <w:rFonts w:ascii="Arial" w:hAnsi="Arial" w:cs="Arial"/>
          <w:b/>
          <w:sz w:val="22"/>
          <w:szCs w:val="22"/>
          <w:lang w:val="ro-RO"/>
        </w:rPr>
      </w:pPr>
    </w:p>
    <w:p w14:paraId="1E53356C" w14:textId="77777777" w:rsidR="00053DE6" w:rsidRDefault="00053DE6" w:rsidP="00AC50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AC50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AC5055">
      <w:pPr>
        <w:autoSpaceDE w:val="0"/>
        <w:autoSpaceDN w:val="0"/>
        <w:adjustRightInd w:val="0"/>
        <w:rPr>
          <w:rFonts w:ascii="Arial" w:hAnsi="Arial" w:cs="Arial"/>
          <w:b/>
          <w:sz w:val="22"/>
          <w:szCs w:val="22"/>
          <w:lang w:val="ro-RO"/>
        </w:rPr>
      </w:pPr>
    </w:p>
    <w:p w14:paraId="3C3787EC" w14:textId="10A2D8BA" w:rsidR="00613755" w:rsidRDefault="00053DE6" w:rsidP="00AC5055">
      <w:pPr>
        <w:jc w:val="center"/>
        <w:rPr>
          <w:rFonts w:ascii="Arial" w:hAnsi="Arial" w:cs="Arial"/>
          <w:b/>
          <w:sz w:val="22"/>
          <w:szCs w:val="22"/>
          <w:lang w:val="ro-RO"/>
        </w:rPr>
      </w:pPr>
      <w:r w:rsidRPr="00053DE6">
        <w:rPr>
          <w:rFonts w:ascii="Arial" w:hAnsi="Arial" w:cs="Arial"/>
          <w:b/>
          <w:sz w:val="22"/>
          <w:szCs w:val="22"/>
          <w:lang w:val="ro-RO"/>
        </w:rPr>
        <w:t xml:space="preserve">proiectare pentru faza DTAC, PT si Asistenta Tehnica din partea proiectantului pentru obiectivul de investitii </w:t>
      </w:r>
      <w:r w:rsidR="00471442" w:rsidRPr="00471442">
        <w:rPr>
          <w:rFonts w:ascii="Arial" w:hAnsi="Arial" w:cs="Arial"/>
          <w:b/>
          <w:sz w:val="22"/>
          <w:szCs w:val="22"/>
          <w:lang w:val="ro-RO"/>
        </w:rPr>
        <w:t>„Cresterea eficientei energetice prin renovarea aprofundata a blocului de locuinte A5, situat in Mun. Oradea, Dimitrie Cantemir, nr. 10, jud. Bihor”</w:t>
      </w:r>
    </w:p>
    <w:p w14:paraId="39662C65" w14:textId="77777777" w:rsidR="00613755" w:rsidRPr="00824D94" w:rsidRDefault="00613755" w:rsidP="00AC5055">
      <w:pPr>
        <w:jc w:val="center"/>
        <w:rPr>
          <w:rFonts w:ascii="Arial" w:hAnsi="Arial" w:cs="Arial"/>
          <w:b/>
          <w:noProof/>
          <w:sz w:val="22"/>
          <w:szCs w:val="22"/>
          <w:lang w:val="ro-RO"/>
        </w:rPr>
      </w:pPr>
    </w:p>
    <w:p w14:paraId="1FC1F95B" w14:textId="5116AA1B" w:rsidR="00613755" w:rsidRPr="00824D94" w:rsidRDefault="00613755" w:rsidP="00AC50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5E2911">
        <w:rPr>
          <w:rFonts w:ascii="Arial" w:hAnsi="Arial" w:cs="Arial"/>
          <w:b/>
          <w:bCs/>
          <w:noProof/>
          <w:color w:val="001133"/>
          <w:sz w:val="22"/>
          <w:szCs w:val="22"/>
          <w:lang w:val="ro-RO"/>
        </w:rPr>
        <w:t>419002</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5E2911">
        <w:rPr>
          <w:rFonts w:ascii="Arial" w:hAnsi="Arial" w:cs="Arial"/>
          <w:b/>
          <w:noProof/>
          <w:sz w:val="22"/>
          <w:szCs w:val="22"/>
          <w:lang w:val="ro-RO"/>
        </w:rPr>
        <w:t>30.10.2023</w:t>
      </w:r>
    </w:p>
    <w:p w14:paraId="6F87E9A7" w14:textId="77777777" w:rsidR="00613755" w:rsidRDefault="00613755" w:rsidP="00AC5055">
      <w:pPr>
        <w:jc w:val="both"/>
        <w:rPr>
          <w:rFonts w:ascii="Arial" w:hAnsi="Arial" w:cs="Arial"/>
          <w:sz w:val="22"/>
          <w:szCs w:val="22"/>
          <w:lang w:val="ro-RO"/>
        </w:rPr>
      </w:pPr>
    </w:p>
    <w:p w14:paraId="6C5478A7" w14:textId="77777777" w:rsidR="00053DE6" w:rsidRPr="00824D94" w:rsidRDefault="00053DE6" w:rsidP="00AC5055">
      <w:pPr>
        <w:jc w:val="both"/>
        <w:rPr>
          <w:rFonts w:ascii="Arial" w:hAnsi="Arial" w:cs="Arial"/>
          <w:sz w:val="22"/>
          <w:szCs w:val="22"/>
          <w:lang w:val="ro-RO"/>
        </w:rPr>
      </w:pPr>
    </w:p>
    <w:p w14:paraId="4C1BA474"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AC5055">
      <w:pPr>
        <w:jc w:val="both"/>
        <w:rPr>
          <w:rFonts w:ascii="Arial" w:hAnsi="Arial" w:cs="Arial"/>
          <w:sz w:val="22"/>
          <w:szCs w:val="22"/>
          <w:lang w:val="ro-RO"/>
        </w:rPr>
      </w:pPr>
    </w:p>
    <w:p w14:paraId="76982EC9" w14:textId="151E7F73" w:rsidR="00613755" w:rsidRDefault="00613755" w:rsidP="00AC5055">
      <w:pPr>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3D2240">
        <w:rPr>
          <w:rFonts w:ascii="Arial" w:hAnsi="Arial" w:cs="Arial"/>
          <w:sz w:val="22"/>
          <w:szCs w:val="22"/>
          <w:lang w:val="ro-RO"/>
        </w:rPr>
        <w:t>...................</w:t>
      </w:r>
      <w:r w:rsidRPr="00824D94">
        <w:rPr>
          <w:rFonts w:ascii="Arial" w:hAnsi="Arial" w:cs="Arial"/>
          <w:sz w:val="22"/>
          <w:szCs w:val="22"/>
          <w:lang w:val="ro-RO"/>
        </w:rPr>
        <w:t xml:space="preserve">  cont nr.  </w:t>
      </w:r>
      <w:r w:rsidR="003D2240">
        <w:rPr>
          <w:rFonts w:ascii="Arial" w:hAnsi="Arial" w:cs="Arial"/>
          <w:sz w:val="22"/>
          <w:szCs w:val="22"/>
          <w:lang w:val="ro-RO"/>
        </w:rPr>
        <w:t>.............................................................</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AC5055">
      <w:pPr>
        <w:jc w:val="both"/>
        <w:rPr>
          <w:rFonts w:ascii="Arial" w:hAnsi="Arial" w:cs="Arial"/>
          <w:sz w:val="22"/>
          <w:szCs w:val="22"/>
          <w:lang w:val="ro-RO"/>
        </w:rPr>
      </w:pPr>
    </w:p>
    <w:p w14:paraId="283F0F4D" w14:textId="77777777" w:rsidR="00613755" w:rsidRDefault="00613755" w:rsidP="00AC5055">
      <w:pPr>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AC5055">
      <w:pPr>
        <w:jc w:val="both"/>
        <w:rPr>
          <w:rFonts w:ascii="Arial" w:hAnsi="Arial" w:cs="Arial"/>
          <w:sz w:val="22"/>
          <w:szCs w:val="22"/>
          <w:lang w:val="ro-RO"/>
        </w:rPr>
      </w:pPr>
    </w:p>
    <w:p w14:paraId="6A471B9F" w14:textId="77777777" w:rsidR="00613755" w:rsidRPr="00824D94" w:rsidRDefault="00613755" w:rsidP="00AC5055">
      <w:pPr>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AC5055">
      <w:pPr>
        <w:rPr>
          <w:rFonts w:ascii="Arial" w:hAnsi="Arial" w:cs="Arial"/>
          <w:b/>
          <w:sz w:val="22"/>
          <w:szCs w:val="22"/>
          <w:lang w:val="ro-RO"/>
        </w:rPr>
      </w:pPr>
    </w:p>
    <w:p w14:paraId="00B0FD0F" w14:textId="77777777" w:rsidR="00613755" w:rsidRPr="00824D94" w:rsidRDefault="00613755" w:rsidP="00AC5055">
      <w:pPr>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824D94">
        <w:rPr>
          <w:rFonts w:ascii="Arial" w:hAnsi="Arial" w:cs="Arial"/>
          <w:snapToGrid w:val="0"/>
          <w:sz w:val="22"/>
          <w:szCs w:val="22"/>
          <w:lang w:val="ro-RO"/>
        </w:rPr>
        <w:lastRenderedPageBreak/>
        <w:t>sau depășite de către Părţi, potrivit prezentului contract și sunt constatate de o autoritate competentă.</w:t>
      </w:r>
    </w:p>
    <w:p w14:paraId="75DA2988" w14:textId="77777777" w:rsidR="00613755" w:rsidRPr="00DF0651"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AC50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AC5055">
      <w:pPr>
        <w:jc w:val="both"/>
        <w:rPr>
          <w:rFonts w:ascii="Arial" w:hAnsi="Arial" w:cs="Arial"/>
          <w:b/>
          <w:snapToGrid w:val="0"/>
          <w:sz w:val="22"/>
          <w:szCs w:val="22"/>
          <w:lang w:val="ro-RO"/>
        </w:rPr>
      </w:pPr>
    </w:p>
    <w:p w14:paraId="7D68D96F" w14:textId="77777777" w:rsidR="00613755" w:rsidRPr="00824D94" w:rsidRDefault="00613755" w:rsidP="00AC5055">
      <w:pPr>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AC5055">
      <w:pPr>
        <w:tabs>
          <w:tab w:val="left" w:pos="90"/>
        </w:tabs>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AC5055">
      <w:pPr>
        <w:tabs>
          <w:tab w:val="left" w:pos="90"/>
        </w:tabs>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AC5055">
      <w:pPr>
        <w:tabs>
          <w:tab w:val="left" w:pos="90"/>
        </w:tabs>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AC5055">
      <w:pPr>
        <w:shd w:val="clear" w:color="auto" w:fill="FFFFFF"/>
        <w:tabs>
          <w:tab w:val="left" w:pos="90"/>
        </w:tabs>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AC5055">
      <w:pPr>
        <w:shd w:val="clear" w:color="auto" w:fill="FFFFFF"/>
        <w:tabs>
          <w:tab w:val="left" w:pos="90"/>
        </w:tabs>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AC5055">
      <w:pPr>
        <w:shd w:val="clear" w:color="auto" w:fill="FFFFFF"/>
        <w:tabs>
          <w:tab w:val="left" w:pos="90"/>
        </w:tabs>
        <w:jc w:val="both"/>
        <w:rPr>
          <w:rFonts w:ascii="Arial" w:hAnsi="Arial" w:cs="Arial"/>
          <w:sz w:val="22"/>
          <w:szCs w:val="22"/>
          <w:lang w:val="ro-RO"/>
        </w:rPr>
      </w:pPr>
    </w:p>
    <w:p w14:paraId="64B3398B" w14:textId="77777777" w:rsidR="00613755" w:rsidRPr="00824D94" w:rsidRDefault="00613755" w:rsidP="00AC5055">
      <w:pPr>
        <w:ind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01AAA150" w:rsidR="00613755" w:rsidRPr="00824D94" w:rsidRDefault="00613755" w:rsidP="00AC50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DTAC, PT si a serviciilor de asistenta tehnica din partea proiectantului pe perioada executiei lucrarilor aferente obiectivelor de investitii </w:t>
      </w:r>
      <w:r w:rsidR="00471442" w:rsidRPr="00471442">
        <w:rPr>
          <w:rFonts w:ascii="Arial" w:hAnsi="Arial" w:cs="Arial"/>
          <w:b/>
          <w:sz w:val="22"/>
          <w:szCs w:val="22"/>
          <w:lang w:val="ro-RO"/>
        </w:rPr>
        <w:t>„Cresterea eficientei energetice prin renovarea aprofundata a blocului de locuinte A5, situat in Mun. Oradea, Dimitrie Cantemir, nr. 10,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471442">
        <w:rPr>
          <w:rFonts w:ascii="Arial" w:hAnsi="Arial" w:cs="Arial"/>
          <w:spacing w:val="-2"/>
          <w:sz w:val="22"/>
          <w:szCs w:val="22"/>
          <w:lang w:val="ro-RO"/>
        </w:rPr>
        <w:t>404334</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AC5055">
      <w:pPr>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AC5055">
      <w:pPr>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AC5055">
      <w:pPr>
        <w:jc w:val="both"/>
        <w:rPr>
          <w:rFonts w:ascii="Arial" w:hAnsi="Arial" w:cs="Arial"/>
          <w:bCs/>
          <w:iCs/>
          <w:snapToGrid w:val="0"/>
          <w:sz w:val="22"/>
          <w:szCs w:val="22"/>
          <w:lang w:val="ro-RO"/>
        </w:rPr>
      </w:pPr>
    </w:p>
    <w:p w14:paraId="227BB56B" w14:textId="77777777" w:rsidR="00AC5055" w:rsidRDefault="00AC5055" w:rsidP="00AC5055">
      <w:pPr>
        <w:jc w:val="both"/>
        <w:rPr>
          <w:rFonts w:ascii="Arial" w:hAnsi="Arial" w:cs="Arial"/>
          <w:bCs/>
          <w:iCs/>
          <w:snapToGrid w:val="0"/>
          <w:sz w:val="22"/>
          <w:szCs w:val="22"/>
          <w:lang w:val="ro-RO"/>
        </w:rPr>
      </w:pPr>
    </w:p>
    <w:p w14:paraId="56D155EE" w14:textId="77777777" w:rsidR="00210186" w:rsidRPr="00824D94" w:rsidRDefault="00210186" w:rsidP="00AC5055">
      <w:pPr>
        <w:jc w:val="both"/>
        <w:rPr>
          <w:rFonts w:ascii="Arial" w:hAnsi="Arial" w:cs="Arial"/>
          <w:bCs/>
          <w:iCs/>
          <w:snapToGrid w:val="0"/>
          <w:sz w:val="22"/>
          <w:szCs w:val="22"/>
          <w:lang w:val="ro-RO"/>
        </w:rPr>
      </w:pPr>
    </w:p>
    <w:p w14:paraId="50FBDABB" w14:textId="77777777" w:rsidR="00613755" w:rsidRPr="00824D94" w:rsidRDefault="00613755" w:rsidP="00AC5055">
      <w:pPr>
        <w:tabs>
          <w:tab w:val="left" w:pos="720"/>
        </w:tabs>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6479D831" w:rsidR="00613755" w:rsidRPr="00824D94" w:rsidRDefault="00613755" w:rsidP="00AC5055">
      <w:pPr>
        <w:tabs>
          <w:tab w:val="left" w:pos="720"/>
        </w:tabs>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471442">
        <w:rPr>
          <w:rFonts w:ascii="Arial" w:hAnsi="Arial" w:cs="Arial"/>
          <w:b/>
          <w:snapToGrid w:val="0"/>
          <w:spacing w:val="-2"/>
          <w:sz w:val="22"/>
          <w:szCs w:val="22"/>
          <w:lang w:val="ro-RO"/>
        </w:rPr>
        <w:t>39.689,59</w:t>
      </w:r>
      <w:r w:rsidRPr="00824D94">
        <w:rPr>
          <w:rFonts w:ascii="Arial" w:hAnsi="Arial" w:cs="Arial"/>
          <w:b/>
          <w:snapToGrid w:val="0"/>
          <w:spacing w:val="-2"/>
          <w:sz w:val="22"/>
          <w:szCs w:val="22"/>
          <w:lang w:val="ro-RO"/>
        </w:rPr>
        <w:t xml:space="preserve"> lei fara TVA, astfel:</w:t>
      </w:r>
    </w:p>
    <w:p w14:paraId="37DE92CE" w14:textId="1E43F9D5" w:rsidR="00613755" w:rsidRPr="00824D94" w:rsidRDefault="00613755" w:rsidP="00AC5055">
      <w:pPr>
        <w:numPr>
          <w:ilvl w:val="0"/>
          <w:numId w:val="17"/>
        </w:numPr>
        <w:tabs>
          <w:tab w:val="left" w:pos="360"/>
        </w:tabs>
        <w:ind w:left="360"/>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471442">
        <w:rPr>
          <w:rFonts w:ascii="Arial" w:hAnsi="Arial" w:cs="Arial"/>
          <w:snapToGrid w:val="0"/>
          <w:spacing w:val="-2"/>
          <w:sz w:val="22"/>
          <w:szCs w:val="22"/>
          <w:lang w:val="ro-RO"/>
        </w:rPr>
        <w:t>34.689,59</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AC5055">
      <w:pPr>
        <w:numPr>
          <w:ilvl w:val="0"/>
          <w:numId w:val="17"/>
        </w:numPr>
        <w:tabs>
          <w:tab w:val="left" w:pos="360"/>
        </w:tabs>
        <w:ind w:left="360"/>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AC5055">
      <w:pPr>
        <w:numPr>
          <w:ilvl w:val="0"/>
          <w:numId w:val="17"/>
        </w:numPr>
        <w:tabs>
          <w:tab w:val="left" w:pos="360"/>
        </w:tabs>
        <w:ind w:left="360"/>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AC5055">
      <w:pPr>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AC5055">
      <w:pPr>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AC5055">
      <w:pPr>
        <w:tabs>
          <w:tab w:val="left" w:pos="720"/>
        </w:tabs>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AC5055">
      <w:pPr>
        <w:tabs>
          <w:tab w:val="left" w:pos="720"/>
        </w:tabs>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AC5055">
      <w:pPr>
        <w:tabs>
          <w:tab w:val="left" w:pos="720"/>
        </w:tabs>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AC5055">
      <w:pPr>
        <w:tabs>
          <w:tab w:val="left" w:pos="720"/>
        </w:tabs>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AC5055">
      <w:pPr>
        <w:tabs>
          <w:tab w:val="left" w:pos="720"/>
        </w:tabs>
        <w:jc w:val="both"/>
        <w:rPr>
          <w:rFonts w:ascii="Arial" w:hAnsi="Arial" w:cs="Arial"/>
          <w:snapToGrid w:val="0"/>
          <w:spacing w:val="-2"/>
          <w:sz w:val="22"/>
          <w:szCs w:val="22"/>
          <w:lang w:val="ro-RO"/>
        </w:rPr>
      </w:pPr>
    </w:p>
    <w:p w14:paraId="2354933D" w14:textId="77777777" w:rsidR="00613755" w:rsidRPr="00824D94" w:rsidRDefault="00613755" w:rsidP="00AC5055">
      <w:pPr>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AC5055">
      <w:pPr>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AC5055">
      <w:pPr>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AC5055">
      <w:pPr>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AC5055">
      <w:pPr>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AC5055">
      <w:pPr>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Default="00613755" w:rsidP="00AC5055">
      <w:pPr>
        <w:jc w:val="both"/>
        <w:rPr>
          <w:rFonts w:ascii="Arial" w:hAnsi="Arial" w:cs="Arial"/>
          <w:snapToGrid w:val="0"/>
          <w:sz w:val="22"/>
          <w:szCs w:val="22"/>
          <w:lang w:val="ro-RO"/>
        </w:rPr>
      </w:pPr>
    </w:p>
    <w:p w14:paraId="2C512434" w14:textId="77777777" w:rsidR="00AC5055" w:rsidRPr="00824D94" w:rsidRDefault="00AC5055" w:rsidP="00AC5055">
      <w:pPr>
        <w:jc w:val="both"/>
        <w:rPr>
          <w:rFonts w:ascii="Arial" w:hAnsi="Arial" w:cs="Arial"/>
          <w:snapToGrid w:val="0"/>
          <w:sz w:val="22"/>
          <w:szCs w:val="22"/>
          <w:lang w:val="ro-RO"/>
        </w:rPr>
      </w:pPr>
    </w:p>
    <w:p w14:paraId="25114C95" w14:textId="77777777" w:rsidR="00613755" w:rsidRPr="00824D94" w:rsidRDefault="00613755" w:rsidP="00AC5055">
      <w:pPr>
        <w:ind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AC5055">
      <w:pPr>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0524C4F2" w:rsidR="00613755" w:rsidRPr="00E50D74" w:rsidRDefault="00613755" w:rsidP="00AC5055">
      <w:pPr>
        <w:numPr>
          <w:ilvl w:val="0"/>
          <w:numId w:val="15"/>
        </w:numPr>
        <w:ind w:left="360"/>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07326F">
        <w:rPr>
          <w:rFonts w:ascii="Arial" w:hAnsi="Arial" w:cs="Arial"/>
          <w:spacing w:val="-2"/>
          <w:sz w:val="22"/>
          <w:szCs w:val="22"/>
          <w:lang w:val="ro-RO"/>
        </w:rPr>
        <w:t>4043</w:t>
      </w:r>
      <w:r w:rsidR="00471442">
        <w:rPr>
          <w:rFonts w:ascii="Arial" w:hAnsi="Arial" w:cs="Arial"/>
          <w:spacing w:val="-2"/>
          <w:sz w:val="22"/>
          <w:szCs w:val="22"/>
          <w:lang w:val="ro-RO"/>
        </w:rPr>
        <w:t xml:space="preserve">34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AC5055">
      <w:pPr>
        <w:numPr>
          <w:ilvl w:val="0"/>
          <w:numId w:val="15"/>
        </w:numPr>
        <w:ind w:left="360"/>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AC5055">
      <w:pPr>
        <w:numPr>
          <w:ilvl w:val="0"/>
          <w:numId w:val="15"/>
        </w:numPr>
        <w:ind w:left="360"/>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AC5055">
      <w:pPr>
        <w:numPr>
          <w:ilvl w:val="0"/>
          <w:numId w:val="15"/>
        </w:numPr>
        <w:ind w:left="360"/>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AC5055">
      <w:pPr>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AC5055">
      <w:pPr>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AC5055">
      <w:pPr>
        <w:jc w:val="both"/>
        <w:rPr>
          <w:rFonts w:ascii="Arial" w:hAnsi="Arial" w:cs="Arial"/>
          <w:bCs/>
          <w:snapToGrid w:val="0"/>
          <w:sz w:val="22"/>
          <w:szCs w:val="22"/>
          <w:lang w:val="ro-RO"/>
        </w:rPr>
      </w:pPr>
    </w:p>
    <w:p w14:paraId="53F7F3E1" w14:textId="77777777" w:rsidR="00210186" w:rsidRDefault="00210186" w:rsidP="00AC5055">
      <w:pPr>
        <w:jc w:val="both"/>
        <w:rPr>
          <w:rFonts w:ascii="Arial" w:hAnsi="Arial" w:cs="Arial"/>
          <w:bCs/>
          <w:snapToGrid w:val="0"/>
          <w:sz w:val="22"/>
          <w:szCs w:val="22"/>
          <w:lang w:val="ro-RO"/>
        </w:rPr>
      </w:pPr>
    </w:p>
    <w:p w14:paraId="2EBC6B06" w14:textId="77777777" w:rsidR="00210186" w:rsidRPr="00824D94" w:rsidRDefault="00210186" w:rsidP="00AC5055">
      <w:pPr>
        <w:jc w:val="both"/>
        <w:rPr>
          <w:rFonts w:ascii="Arial" w:hAnsi="Arial" w:cs="Arial"/>
          <w:bCs/>
          <w:snapToGrid w:val="0"/>
          <w:sz w:val="22"/>
          <w:szCs w:val="22"/>
          <w:lang w:val="ro-RO"/>
        </w:rPr>
      </w:pPr>
    </w:p>
    <w:p w14:paraId="753E7C4E"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AC5055">
      <w:pPr>
        <w:jc w:val="both"/>
        <w:rPr>
          <w:rFonts w:ascii="Arial" w:hAnsi="Arial" w:cs="Arial"/>
          <w:snapToGrid w:val="0"/>
          <w:sz w:val="22"/>
          <w:szCs w:val="22"/>
          <w:lang w:val="ro-RO"/>
        </w:rPr>
      </w:pPr>
    </w:p>
    <w:p w14:paraId="612C4234"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AC5055">
      <w:pPr>
        <w:ind w:hanging="270"/>
        <w:jc w:val="both"/>
        <w:rPr>
          <w:rFonts w:ascii="Arial" w:hAnsi="Arial" w:cs="Arial"/>
          <w:snapToGrid w:val="0"/>
          <w:sz w:val="22"/>
          <w:szCs w:val="22"/>
          <w:lang w:val="ro-RO"/>
        </w:rPr>
      </w:pPr>
    </w:p>
    <w:p w14:paraId="7B316EBC" w14:textId="77777777" w:rsidR="00613755" w:rsidRPr="00824D94"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AC5055">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AC5055">
      <w:pPr>
        <w:numPr>
          <w:ilvl w:val="2"/>
          <w:numId w:val="0"/>
        </w:numPr>
        <w:tabs>
          <w:tab w:val="num" w:pos="0"/>
        </w:tabs>
        <w:adjustRightInd w:val="0"/>
        <w:ind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AC5055">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AC5055">
      <w:pPr>
        <w:numPr>
          <w:ilvl w:val="2"/>
          <w:numId w:val="0"/>
        </w:numPr>
        <w:tabs>
          <w:tab w:val="num" w:pos="0"/>
        </w:tabs>
        <w:adjustRightInd w:val="0"/>
        <w:ind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AC5055">
      <w:pPr>
        <w:numPr>
          <w:ilvl w:val="2"/>
          <w:numId w:val="0"/>
        </w:numPr>
        <w:tabs>
          <w:tab w:val="num" w:pos="0"/>
        </w:tabs>
        <w:adjustRightInd w:val="0"/>
        <w:ind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AC5055">
      <w:pPr>
        <w:ind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AC5055">
      <w:pPr>
        <w:tabs>
          <w:tab w:val="left" w:pos="991"/>
        </w:tabs>
        <w:jc w:val="both"/>
        <w:rPr>
          <w:rFonts w:ascii="Arial" w:hAnsi="Arial" w:cs="Arial"/>
          <w:snapToGrid w:val="0"/>
          <w:sz w:val="22"/>
          <w:szCs w:val="22"/>
          <w:lang w:val="ro-RO"/>
        </w:rPr>
      </w:pPr>
    </w:p>
    <w:p w14:paraId="7F5DBD8A" w14:textId="77777777" w:rsidR="00613755" w:rsidRPr="00824D94" w:rsidRDefault="00613755" w:rsidP="00AC5055">
      <w:pPr>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3073A498"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471442">
        <w:rPr>
          <w:rFonts w:ascii="Arial" w:hAnsi="Arial" w:cs="Arial"/>
          <w:b/>
          <w:sz w:val="22"/>
          <w:szCs w:val="22"/>
          <w:u w:val="single"/>
          <w:lang w:val="ro-RO"/>
        </w:rPr>
        <w:t>3.968,96</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AC50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D951A49" w14:textId="77777777" w:rsidR="00AC5055" w:rsidRDefault="00AC5055" w:rsidP="00AC5055">
      <w:pPr>
        <w:jc w:val="both"/>
        <w:rPr>
          <w:rFonts w:ascii="Arial" w:hAnsi="Arial" w:cs="Arial"/>
          <w:b/>
          <w:sz w:val="22"/>
          <w:szCs w:val="22"/>
          <w:lang w:val="pt-BR"/>
        </w:rPr>
      </w:pPr>
    </w:p>
    <w:p w14:paraId="04801F11" w14:textId="3FE6A001" w:rsidR="00613755" w:rsidRPr="00873EBE" w:rsidRDefault="00613755" w:rsidP="00AC50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AC50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AC50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AC50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AC50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AC5055">
      <w:pPr>
        <w:tabs>
          <w:tab w:val="left" w:pos="0"/>
          <w:tab w:val="left" w:pos="900"/>
        </w:tabs>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AC5055">
      <w:pPr>
        <w:tabs>
          <w:tab w:val="num" w:pos="567"/>
        </w:tabs>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AC5055">
      <w:pPr>
        <w:tabs>
          <w:tab w:val="num" w:pos="567"/>
        </w:tabs>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AC5055">
      <w:pPr>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AC5055">
      <w:pPr>
        <w:contextualSpacing/>
        <w:jc w:val="both"/>
        <w:rPr>
          <w:rFonts w:ascii="Arial" w:eastAsia="Calibri" w:hAnsi="Arial" w:cs="Arial"/>
          <w:sz w:val="22"/>
          <w:szCs w:val="22"/>
          <w:lang w:val="ro-RO"/>
        </w:rPr>
      </w:pPr>
    </w:p>
    <w:p w14:paraId="2E48D1B6" w14:textId="77777777" w:rsidR="00613755" w:rsidRPr="00824D94" w:rsidRDefault="00613755" w:rsidP="00AC5055">
      <w:pPr>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2267DA0C" w:rsidR="00613755" w:rsidRPr="00824D94" w:rsidRDefault="00613755" w:rsidP="00AC5055">
      <w:pPr>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471442">
        <w:rPr>
          <w:rFonts w:ascii="Arial" w:hAnsi="Arial" w:cs="Arial"/>
          <w:b/>
          <w:spacing w:val="-2"/>
          <w:sz w:val="22"/>
          <w:szCs w:val="22"/>
          <w:lang w:val="ro-RO"/>
        </w:rPr>
        <w:t>404334</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AC5055">
      <w:pPr>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AC5055">
      <w:pPr>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AC5055">
      <w:pPr>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1BC28C58" w14:textId="77777777" w:rsidR="00AC5055" w:rsidRDefault="00AC5055" w:rsidP="00AC5055">
      <w:pPr>
        <w:jc w:val="both"/>
        <w:rPr>
          <w:rFonts w:ascii="Arial" w:hAnsi="Arial" w:cs="Arial"/>
          <w:b/>
          <w:sz w:val="22"/>
          <w:szCs w:val="22"/>
          <w:lang w:val="ro-RO"/>
        </w:rPr>
      </w:pPr>
    </w:p>
    <w:p w14:paraId="4CACE565" w14:textId="2C1E26C8" w:rsidR="00613755" w:rsidRPr="00824D94" w:rsidRDefault="00613755" w:rsidP="00AC5055">
      <w:pPr>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BE60F00" w14:textId="77777777" w:rsidR="00AC5055" w:rsidRDefault="00AC5055" w:rsidP="00AC5055">
      <w:pPr>
        <w:jc w:val="both"/>
        <w:rPr>
          <w:rFonts w:ascii="Arial" w:hAnsi="Arial" w:cs="Arial"/>
          <w:b/>
          <w:bCs/>
          <w:sz w:val="22"/>
          <w:szCs w:val="22"/>
          <w:lang w:val="ro-RO"/>
        </w:rPr>
      </w:pPr>
    </w:p>
    <w:p w14:paraId="592A211F" w14:textId="77777777" w:rsidR="00AC5055" w:rsidRDefault="00AC5055" w:rsidP="00AC5055">
      <w:pPr>
        <w:jc w:val="both"/>
        <w:rPr>
          <w:rFonts w:ascii="Arial" w:hAnsi="Arial" w:cs="Arial"/>
          <w:b/>
          <w:bCs/>
          <w:sz w:val="22"/>
          <w:szCs w:val="22"/>
          <w:lang w:val="ro-RO"/>
        </w:rPr>
      </w:pPr>
    </w:p>
    <w:p w14:paraId="52FD628A" w14:textId="33DA4F8A" w:rsidR="00613755" w:rsidRPr="00824D94" w:rsidRDefault="00613755" w:rsidP="00AC5055">
      <w:pPr>
        <w:jc w:val="both"/>
        <w:rPr>
          <w:rFonts w:ascii="Arial" w:hAnsi="Arial" w:cs="Arial"/>
          <w:b/>
          <w:bCs/>
          <w:sz w:val="22"/>
          <w:szCs w:val="22"/>
          <w:lang w:val="ro-RO"/>
        </w:rPr>
      </w:pPr>
      <w:r w:rsidRPr="00824D94">
        <w:rPr>
          <w:rFonts w:ascii="Arial" w:hAnsi="Arial" w:cs="Arial"/>
          <w:b/>
          <w:bCs/>
          <w:sz w:val="22"/>
          <w:szCs w:val="22"/>
          <w:lang w:val="ro-RO"/>
        </w:rPr>
        <w:lastRenderedPageBreak/>
        <w:t>11.7  Obligatii privind Conflictul de interese</w:t>
      </w:r>
    </w:p>
    <w:p w14:paraId="5DBA360D" w14:textId="77777777" w:rsidR="00613755" w:rsidRPr="00824D94" w:rsidRDefault="00613755" w:rsidP="00AC5055">
      <w:pPr>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AC5055">
      <w:pPr>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AC5055">
      <w:pPr>
        <w:widowControl w:val="0"/>
        <w:autoSpaceDE w:val="0"/>
        <w:autoSpaceDN w:val="0"/>
        <w:adjustRightInd w:val="0"/>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p>
    <w:p w14:paraId="6498ABC9" w14:textId="77777777" w:rsidR="00613755" w:rsidRPr="00824D94"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AC5055">
      <w:pPr>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AC5055">
      <w:pPr>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AC5055">
      <w:pPr>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AC5055">
      <w:pPr>
        <w:jc w:val="both"/>
        <w:rPr>
          <w:rFonts w:ascii="Arial" w:hAnsi="Arial" w:cs="Arial"/>
          <w:bCs/>
          <w:snapToGrid w:val="0"/>
          <w:sz w:val="22"/>
          <w:szCs w:val="22"/>
          <w:lang w:val="ro-RO"/>
        </w:rPr>
      </w:pPr>
    </w:p>
    <w:p w14:paraId="520ACFE0" w14:textId="77777777" w:rsidR="00613755" w:rsidRPr="00824D94"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659E7B0" w14:textId="77777777" w:rsidR="00613755" w:rsidRPr="00824D94" w:rsidRDefault="00613755" w:rsidP="00AC5055">
      <w:pPr>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AC5055">
      <w:pPr>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AC5055">
      <w:pPr>
        <w:ind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AC5055">
      <w:pPr>
        <w:jc w:val="both"/>
        <w:rPr>
          <w:rFonts w:ascii="Arial" w:hAnsi="Arial" w:cs="Arial"/>
          <w:bCs/>
          <w:sz w:val="22"/>
          <w:szCs w:val="22"/>
          <w:lang w:val="ro-RO"/>
        </w:rPr>
      </w:pPr>
      <w:r w:rsidRPr="00B96478">
        <w:rPr>
          <w:rFonts w:ascii="Arial" w:hAnsi="Arial" w:cs="Arial"/>
          <w:b/>
          <w:bCs/>
          <w:sz w:val="22"/>
          <w:szCs w:val="22"/>
          <w:lang w:val="ro-RO"/>
        </w:rPr>
        <w:lastRenderedPageBreak/>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AC5055">
      <w:pPr>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AC5055">
      <w:pPr>
        <w:jc w:val="both"/>
        <w:rPr>
          <w:rFonts w:ascii="Arial" w:hAnsi="Arial" w:cs="Arial"/>
          <w:sz w:val="22"/>
          <w:szCs w:val="22"/>
          <w:lang w:val="ro-RO"/>
        </w:rPr>
      </w:pPr>
    </w:p>
    <w:p w14:paraId="2B66149D"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AC5055">
      <w:pPr>
        <w:tabs>
          <w:tab w:val="left" w:pos="0"/>
        </w:tabs>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AC50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AC50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AC50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AC50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AC50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0F53CB51" w14:textId="7143ECCE" w:rsidR="00AC5055" w:rsidRPr="00AC5055" w:rsidRDefault="00AC5055" w:rsidP="00AC5055">
      <w:pPr>
        <w:autoSpaceDE w:val="0"/>
        <w:autoSpaceDN w:val="0"/>
        <w:adjustRightInd w:val="0"/>
        <w:jc w:val="both"/>
        <w:rPr>
          <w:rFonts w:ascii="Arial" w:hAnsi="Arial" w:cs="Arial"/>
          <w:sz w:val="22"/>
          <w:szCs w:val="22"/>
          <w:lang w:val="ro-RO"/>
        </w:rPr>
      </w:pPr>
      <w:r>
        <w:rPr>
          <w:rFonts w:ascii="Arial" w:hAnsi="Arial" w:cs="Arial"/>
          <w:sz w:val="22"/>
          <w:szCs w:val="22"/>
          <w:lang w:val="ro-RO"/>
        </w:rPr>
        <w:t>Platile se vor achita incepand cu anul 2024</w:t>
      </w:r>
    </w:p>
    <w:p w14:paraId="1D118968" w14:textId="77777777" w:rsidR="00613755" w:rsidRDefault="00613755" w:rsidP="00AC5055">
      <w:pPr>
        <w:autoSpaceDE w:val="0"/>
        <w:autoSpaceDN w:val="0"/>
        <w:adjustRightInd w:val="0"/>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AC5055">
      <w:pPr>
        <w:autoSpaceDE w:val="0"/>
        <w:autoSpaceDN w:val="0"/>
        <w:adjustRightInd w:val="0"/>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AC5055">
      <w:pPr>
        <w:jc w:val="both"/>
        <w:rPr>
          <w:rFonts w:ascii="Arial" w:hAnsi="Arial" w:cs="Arial"/>
          <w:b/>
          <w:sz w:val="22"/>
          <w:szCs w:val="22"/>
          <w:lang w:val="ro-RO"/>
        </w:rPr>
      </w:pPr>
    </w:p>
    <w:p w14:paraId="0F0EC611" w14:textId="77777777" w:rsidR="00613755" w:rsidRPr="00824D94" w:rsidRDefault="00613755" w:rsidP="00AC5055">
      <w:pPr>
        <w:tabs>
          <w:tab w:val="left" w:pos="720"/>
        </w:tabs>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AC5055">
      <w:pPr>
        <w:jc w:val="both"/>
        <w:rPr>
          <w:rFonts w:ascii="Arial" w:hAnsi="Arial" w:cs="Arial"/>
          <w:snapToGrid w:val="0"/>
          <w:sz w:val="22"/>
          <w:szCs w:val="22"/>
          <w:lang w:val="ro-RO"/>
        </w:rPr>
      </w:pPr>
    </w:p>
    <w:p w14:paraId="038CC131" w14:textId="77777777" w:rsidR="006501B2" w:rsidRDefault="006501B2" w:rsidP="00AC5055">
      <w:pPr>
        <w:autoSpaceDE w:val="0"/>
        <w:autoSpaceDN w:val="0"/>
        <w:adjustRightInd w:val="0"/>
        <w:jc w:val="both"/>
        <w:rPr>
          <w:rFonts w:ascii="Arial" w:hAnsi="Arial" w:cs="Arial"/>
          <w:b/>
          <w:sz w:val="22"/>
          <w:szCs w:val="22"/>
          <w:lang w:val="ro-RO"/>
        </w:rPr>
      </w:pPr>
    </w:p>
    <w:p w14:paraId="0142D8A7" w14:textId="5B45103C" w:rsidR="00613755" w:rsidRPr="00824D94" w:rsidRDefault="00613755" w:rsidP="00AC5055">
      <w:pPr>
        <w:autoSpaceDE w:val="0"/>
        <w:autoSpaceDN w:val="0"/>
        <w:adjustRightInd w:val="0"/>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AC5055">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AC5055">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AC5055">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AC5055">
      <w:pPr>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AC50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Default="00613755" w:rsidP="00AC5055">
      <w:pPr>
        <w:jc w:val="both"/>
        <w:rPr>
          <w:rFonts w:ascii="Arial" w:hAnsi="Arial" w:cs="Arial"/>
          <w:snapToGrid w:val="0"/>
          <w:sz w:val="22"/>
          <w:szCs w:val="22"/>
          <w:lang w:val="ro-RO"/>
        </w:rPr>
      </w:pPr>
    </w:p>
    <w:p w14:paraId="5A3FC3BD" w14:textId="77777777" w:rsidR="006501B2" w:rsidRPr="00824D94" w:rsidRDefault="006501B2" w:rsidP="00AC5055">
      <w:pPr>
        <w:jc w:val="both"/>
        <w:rPr>
          <w:rFonts w:ascii="Arial" w:hAnsi="Arial" w:cs="Arial"/>
          <w:snapToGrid w:val="0"/>
          <w:sz w:val="22"/>
          <w:szCs w:val="22"/>
          <w:lang w:val="ro-RO"/>
        </w:rPr>
      </w:pPr>
    </w:p>
    <w:p w14:paraId="2B8D80DC"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AC5055">
      <w:pPr>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AC5055">
      <w:pPr>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AC5055">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AC5055">
      <w:pPr>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AC5055">
      <w:pPr>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AC5055">
      <w:pPr>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AC5055">
      <w:pPr>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AC5055">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AC5055">
      <w:pPr>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AC5055">
      <w:pPr>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AC5055">
      <w:pPr>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p>
    <w:p w14:paraId="1434058B" w14:textId="77777777" w:rsidR="00613755" w:rsidRPr="00824D94" w:rsidRDefault="00D02852" w:rsidP="00AC5055">
      <w:pPr>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AC5055">
      <w:pPr>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AC5055">
      <w:pPr>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AC5055">
      <w:pPr>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AC5055">
      <w:pPr>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AC5055">
      <w:pPr>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AC50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AC50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AC50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AC5055">
      <w:pPr>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AC5055">
      <w:pPr>
        <w:jc w:val="both"/>
        <w:rPr>
          <w:rFonts w:ascii="Arial" w:hAnsi="Arial" w:cs="Arial"/>
          <w:noProof/>
          <w:sz w:val="22"/>
          <w:szCs w:val="22"/>
          <w:lang w:val="ro-RO"/>
        </w:rPr>
      </w:pPr>
    </w:p>
    <w:p w14:paraId="4BB22F98" w14:textId="77777777" w:rsidR="00613755" w:rsidRPr="00B96478"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AC5055">
      <w:pPr>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AC5055">
      <w:pPr>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AC5055">
      <w:pPr>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p>
    <w:p w14:paraId="7405A611" w14:textId="77777777" w:rsidR="00613755" w:rsidRPr="00824D94" w:rsidRDefault="00613755" w:rsidP="00AC5055">
      <w:pPr>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AC5055">
      <w:pPr>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AC5055">
      <w:pPr>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AC5055">
      <w:pPr>
        <w:jc w:val="both"/>
        <w:rPr>
          <w:rFonts w:ascii="Arial" w:hAnsi="Arial" w:cs="Arial"/>
          <w:sz w:val="22"/>
          <w:szCs w:val="22"/>
          <w:lang w:val="ro-RO"/>
        </w:rPr>
      </w:pPr>
    </w:p>
    <w:p w14:paraId="248BB4A2" w14:textId="77777777" w:rsidR="00613755" w:rsidRPr="00824D94"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AC5055">
      <w:pPr>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AC5055">
      <w:pPr>
        <w:jc w:val="both"/>
        <w:outlineLvl w:val="0"/>
        <w:rPr>
          <w:rFonts w:ascii="Arial" w:hAnsi="Arial" w:cs="Arial"/>
          <w:snapToGrid w:val="0"/>
          <w:sz w:val="22"/>
          <w:szCs w:val="22"/>
          <w:lang w:val="ro-RO"/>
        </w:rPr>
      </w:pPr>
    </w:p>
    <w:p w14:paraId="692E7118" w14:textId="77777777" w:rsidR="00613755" w:rsidRPr="00824D94" w:rsidRDefault="00D02852" w:rsidP="00AC5055">
      <w:pPr>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AC5055">
      <w:pPr>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AC5055">
      <w:pPr>
        <w:jc w:val="both"/>
        <w:rPr>
          <w:rFonts w:ascii="Arial" w:hAnsi="Arial" w:cs="Arial"/>
          <w:sz w:val="22"/>
          <w:szCs w:val="22"/>
          <w:lang w:val="ro-RO"/>
        </w:rPr>
      </w:pPr>
    </w:p>
    <w:p w14:paraId="62F73B71" w14:textId="77777777" w:rsidR="00613755" w:rsidRPr="00824D94" w:rsidRDefault="00613755" w:rsidP="00AC5055">
      <w:pPr>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AC5055">
      <w:pPr>
        <w:jc w:val="both"/>
        <w:rPr>
          <w:rFonts w:ascii="Arial" w:hAnsi="Arial" w:cs="Arial"/>
          <w:sz w:val="22"/>
          <w:szCs w:val="22"/>
          <w:lang w:val="ro-RO"/>
        </w:rPr>
      </w:pPr>
    </w:p>
    <w:p w14:paraId="6619DB42" w14:textId="77777777" w:rsidR="00613755" w:rsidRPr="00824D94" w:rsidRDefault="00613755" w:rsidP="00AC5055">
      <w:pPr>
        <w:widowControl w:val="0"/>
        <w:autoSpaceDE w:val="0"/>
        <w:autoSpaceDN w:val="0"/>
        <w:adjustRightInd w:val="0"/>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AC5055">
      <w:pPr>
        <w:widowControl w:val="0"/>
        <w:autoSpaceDE w:val="0"/>
        <w:autoSpaceDN w:val="0"/>
        <w:adjustRightInd w:val="0"/>
        <w:jc w:val="both"/>
        <w:rPr>
          <w:rFonts w:ascii="Arial" w:hAnsi="Arial" w:cs="Arial"/>
          <w:sz w:val="22"/>
          <w:szCs w:val="22"/>
          <w:lang w:val="ro-RO"/>
        </w:rPr>
      </w:pPr>
    </w:p>
    <w:p w14:paraId="0A3F0D25" w14:textId="77777777" w:rsidR="00613755" w:rsidRPr="00824D94" w:rsidRDefault="00D02852" w:rsidP="00AC5055">
      <w:pPr>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AC5055">
      <w:pPr>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AC5055">
      <w:pPr>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AC5055">
      <w:pPr>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AC5055">
      <w:pPr>
        <w:jc w:val="both"/>
        <w:outlineLvl w:val="0"/>
        <w:rPr>
          <w:rFonts w:ascii="Arial" w:hAnsi="Arial" w:cs="Arial"/>
          <w:snapToGrid w:val="0"/>
          <w:sz w:val="22"/>
          <w:szCs w:val="22"/>
          <w:lang w:val="ro-RO"/>
        </w:rPr>
      </w:pPr>
    </w:p>
    <w:p w14:paraId="674C7E65" w14:textId="77777777" w:rsidR="00613755" w:rsidRPr="00824D94" w:rsidRDefault="00613755" w:rsidP="00AC5055">
      <w:pPr>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AC5055">
      <w:pPr>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AC5055">
      <w:pPr>
        <w:jc w:val="both"/>
        <w:outlineLvl w:val="0"/>
        <w:rPr>
          <w:rFonts w:ascii="Arial" w:hAnsi="Arial" w:cs="Arial"/>
          <w:snapToGrid w:val="0"/>
          <w:sz w:val="22"/>
          <w:szCs w:val="22"/>
          <w:lang w:val="ro-RO"/>
        </w:rPr>
      </w:pPr>
    </w:p>
    <w:p w14:paraId="3303AA94" w14:textId="77777777" w:rsidR="00613755" w:rsidRPr="00824D94" w:rsidRDefault="00D02852" w:rsidP="00AC5055">
      <w:pPr>
        <w:widowControl w:val="0"/>
        <w:autoSpaceDE w:val="0"/>
        <w:autoSpaceDN w:val="0"/>
        <w:adjustRightInd w:val="0"/>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AC5055">
      <w:pPr>
        <w:widowControl w:val="0"/>
        <w:autoSpaceDE w:val="0"/>
        <w:autoSpaceDN w:val="0"/>
        <w:adjustRightInd w:val="0"/>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AC5055">
      <w:pPr>
        <w:widowControl w:val="0"/>
        <w:autoSpaceDE w:val="0"/>
        <w:autoSpaceDN w:val="0"/>
        <w:adjustRightInd w:val="0"/>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C6F8F93" w14:textId="77777777" w:rsidR="006501B2" w:rsidRDefault="00613755" w:rsidP="00AC5055">
      <w:pPr>
        <w:widowControl w:val="0"/>
        <w:autoSpaceDE w:val="0"/>
        <w:autoSpaceDN w:val="0"/>
        <w:adjustRightInd w:val="0"/>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w:t>
      </w:r>
    </w:p>
    <w:p w14:paraId="35AFFA01" w14:textId="77777777" w:rsidR="006501B2" w:rsidRDefault="006501B2" w:rsidP="00AC5055">
      <w:pPr>
        <w:widowControl w:val="0"/>
        <w:autoSpaceDE w:val="0"/>
        <w:autoSpaceDN w:val="0"/>
        <w:adjustRightInd w:val="0"/>
        <w:jc w:val="both"/>
        <w:rPr>
          <w:rFonts w:ascii="Arial" w:eastAsia="Calibri" w:hAnsi="Arial" w:cs="Arial"/>
          <w:sz w:val="22"/>
          <w:szCs w:val="22"/>
          <w:shd w:val="clear" w:color="auto" w:fill="FFFFFF"/>
          <w:lang w:val="ro-RO"/>
        </w:rPr>
      </w:pPr>
    </w:p>
    <w:p w14:paraId="5063E60C" w14:textId="7EE3AEEC" w:rsidR="00613755" w:rsidRPr="00824D94" w:rsidRDefault="00613755" w:rsidP="00AC5055">
      <w:pPr>
        <w:widowControl w:val="0"/>
        <w:autoSpaceDE w:val="0"/>
        <w:autoSpaceDN w:val="0"/>
        <w:adjustRightInd w:val="0"/>
        <w:jc w:val="both"/>
        <w:rPr>
          <w:rFonts w:ascii="Arial" w:eastAsia="Calibri" w:hAnsi="Arial" w:cs="Arial"/>
          <w:sz w:val="22"/>
          <w:szCs w:val="22"/>
          <w:shd w:val="clear" w:color="auto" w:fill="FFFFFF"/>
          <w:lang w:val="ro-RO"/>
        </w:rPr>
      </w:pPr>
      <w:r w:rsidRPr="00824D94">
        <w:rPr>
          <w:rFonts w:ascii="Arial" w:eastAsia="Calibri" w:hAnsi="Arial" w:cs="Arial"/>
          <w:sz w:val="22"/>
          <w:szCs w:val="22"/>
          <w:shd w:val="clear" w:color="auto" w:fill="FFFFFF"/>
          <w:lang w:val="ro-RO"/>
        </w:rPr>
        <w:lastRenderedPageBreak/>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AC5055">
      <w:pPr>
        <w:jc w:val="both"/>
        <w:rPr>
          <w:rFonts w:ascii="Arial" w:hAnsi="Arial" w:cs="Arial"/>
          <w:noProof/>
          <w:sz w:val="22"/>
          <w:szCs w:val="22"/>
          <w:lang w:val="ro-RO"/>
        </w:rPr>
      </w:pPr>
    </w:p>
    <w:p w14:paraId="17B53E45" w14:textId="77777777" w:rsidR="00613755" w:rsidRPr="00824D94" w:rsidRDefault="00613755" w:rsidP="00AC50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AC5055">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AC505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AC5055">
            <w:pPr>
              <w:spacing w:line="276" w:lineRule="auto"/>
              <w:rPr>
                <w:rFonts w:ascii="Arial" w:eastAsia="Calibri" w:hAnsi="Arial" w:cs="Arial"/>
                <w:lang w:val="ro-RO"/>
              </w:rPr>
            </w:pPr>
          </w:p>
          <w:p w14:paraId="49E60573" w14:textId="77777777"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AC5055">
            <w:pPr>
              <w:spacing w:line="276" w:lineRule="auto"/>
              <w:rPr>
                <w:rFonts w:ascii="Arial" w:eastAsia="Calibri" w:hAnsi="Arial" w:cs="Arial"/>
                <w:lang w:val="ro-RO"/>
              </w:rPr>
            </w:pPr>
          </w:p>
          <w:p w14:paraId="390916CE"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AC5055">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AC5055">
            <w:pPr>
              <w:spacing w:line="276" w:lineRule="auto"/>
              <w:rPr>
                <w:rFonts w:ascii="Arial" w:eastAsia="Calibri" w:hAnsi="Arial" w:cs="Arial"/>
                <w:lang w:val="ro-RO"/>
              </w:rPr>
            </w:pPr>
          </w:p>
          <w:p w14:paraId="432E4399" w14:textId="12218AAB" w:rsidR="00053DE6" w:rsidRPr="007F4A8B" w:rsidRDefault="00053DE6" w:rsidP="00AC5055">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AC5055">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AC5055">
            <w:pPr>
              <w:spacing w:line="276" w:lineRule="auto"/>
              <w:rPr>
                <w:rFonts w:ascii="Arial" w:eastAsia="Calibri" w:hAnsi="Arial" w:cs="Arial"/>
                <w:lang w:val="ro-RO"/>
              </w:rPr>
            </w:pPr>
          </w:p>
          <w:p w14:paraId="7B9ED541"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AC5055">
            <w:pPr>
              <w:spacing w:line="276" w:lineRule="auto"/>
              <w:rPr>
                <w:rFonts w:ascii="Arial" w:eastAsia="Calibri" w:hAnsi="Arial" w:cs="Arial"/>
                <w:lang w:val="ro-RO"/>
              </w:rPr>
            </w:pPr>
          </w:p>
          <w:p w14:paraId="638D39C8"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31A56DEC" w:rsidR="00053DE6" w:rsidRPr="008744CC" w:rsidRDefault="00471442" w:rsidP="00AC5055">
            <w:pPr>
              <w:spacing w:line="276" w:lineRule="auto"/>
              <w:rPr>
                <w:rFonts w:ascii="Arial" w:eastAsia="Calibri" w:hAnsi="Arial" w:cs="Arial"/>
                <w:lang w:val="ro-RO"/>
              </w:rPr>
            </w:pPr>
            <w:r>
              <w:rPr>
                <w:rFonts w:ascii="Arial" w:eastAsia="Calibri" w:hAnsi="Arial" w:cs="Arial"/>
                <w:sz w:val="22"/>
                <w:lang w:val="ro-RO"/>
              </w:rPr>
              <w:t>Monica Ciulea</w:t>
            </w:r>
          </w:p>
          <w:p w14:paraId="4DE70A39"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AC5055">
            <w:pPr>
              <w:spacing w:line="276" w:lineRule="auto"/>
              <w:rPr>
                <w:rFonts w:ascii="Arial" w:eastAsia="Calibri" w:hAnsi="Arial" w:cs="Arial"/>
                <w:lang w:val="ro-RO"/>
              </w:rPr>
            </w:pPr>
          </w:p>
          <w:p w14:paraId="536804EF" w14:textId="77777777" w:rsidR="00053DE6" w:rsidRDefault="00053DE6" w:rsidP="00AC5055">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6FE3A34D" w:rsidR="00053DE6" w:rsidRDefault="00471442" w:rsidP="00AC5055">
            <w:pPr>
              <w:spacing w:line="276" w:lineRule="auto"/>
              <w:rPr>
                <w:rFonts w:ascii="Arial" w:eastAsia="Calibri" w:hAnsi="Arial" w:cs="Arial"/>
                <w:lang w:val="ro-RO"/>
              </w:rPr>
            </w:pPr>
            <w:r>
              <w:rPr>
                <w:rFonts w:ascii="Arial" w:eastAsia="Calibri" w:hAnsi="Arial" w:cs="Arial"/>
                <w:sz w:val="22"/>
                <w:lang w:val="ro-RO"/>
              </w:rPr>
              <w:t>Adina-Nicoleta Tamas</w:t>
            </w:r>
          </w:p>
          <w:p w14:paraId="78F70E31" w14:textId="77777777" w:rsidR="00053DE6"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AC5055">
            <w:pPr>
              <w:spacing w:line="276" w:lineRule="auto"/>
              <w:rPr>
                <w:rFonts w:ascii="Arial" w:eastAsia="Calibri" w:hAnsi="Arial" w:cs="Arial"/>
                <w:lang w:val="ro-RO"/>
              </w:rPr>
            </w:pPr>
          </w:p>
          <w:p w14:paraId="498E7A24" w14:textId="77777777" w:rsidR="00053DE6" w:rsidRPr="008744CC" w:rsidRDefault="00053DE6" w:rsidP="00AC505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AC505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AC505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AC5055">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AC5055">
            <w:pPr>
              <w:spacing w:line="276" w:lineRule="auto"/>
              <w:rPr>
                <w:rFonts w:ascii="Arial" w:eastAsia="Calibri" w:hAnsi="Arial" w:cs="Arial"/>
                <w:lang w:val="ro-RO"/>
              </w:rPr>
            </w:pPr>
          </w:p>
          <w:p w14:paraId="5ADE994D" w14:textId="77777777" w:rsidR="00053DE6" w:rsidRPr="008744CC" w:rsidRDefault="00053DE6" w:rsidP="00AC5055">
            <w:pPr>
              <w:spacing w:line="276" w:lineRule="auto"/>
              <w:rPr>
                <w:rFonts w:ascii="Arial" w:eastAsia="Calibri" w:hAnsi="Arial" w:cs="Arial"/>
                <w:lang w:val="ro-RO"/>
              </w:rPr>
            </w:pPr>
          </w:p>
        </w:tc>
      </w:tr>
    </w:tbl>
    <w:p w14:paraId="68665F23" w14:textId="520DB14E" w:rsidR="00613755" w:rsidRPr="00824D94"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AC5055">
      <w:pPr>
        <w:tabs>
          <w:tab w:val="left" w:pos="3960"/>
          <w:tab w:val="left" w:pos="4140"/>
        </w:tabs>
        <w:jc w:val="both"/>
        <w:rPr>
          <w:rFonts w:ascii="Arial" w:hAnsi="Arial" w:cs="Arial"/>
          <w:sz w:val="22"/>
          <w:szCs w:val="22"/>
          <w:lang w:val="ro-RO"/>
        </w:rPr>
      </w:pPr>
    </w:p>
    <w:p w14:paraId="10D36537" w14:textId="77777777" w:rsidR="00613755" w:rsidRPr="00824D94" w:rsidRDefault="00613755" w:rsidP="00AC5055">
      <w:pPr>
        <w:tabs>
          <w:tab w:val="left" w:pos="3960"/>
          <w:tab w:val="left" w:pos="4140"/>
        </w:tabs>
        <w:jc w:val="both"/>
        <w:rPr>
          <w:rFonts w:ascii="Arial" w:hAnsi="Arial" w:cs="Arial"/>
          <w:sz w:val="22"/>
          <w:szCs w:val="22"/>
          <w:lang w:val="ro-RO"/>
        </w:rPr>
      </w:pPr>
    </w:p>
    <w:p w14:paraId="18DE9DBD" w14:textId="77777777" w:rsidR="00613755" w:rsidRPr="00824D94"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AC5055">
      <w:pPr>
        <w:tabs>
          <w:tab w:val="left" w:pos="3960"/>
          <w:tab w:val="left" w:pos="4140"/>
        </w:tabs>
        <w:jc w:val="both"/>
        <w:rPr>
          <w:rFonts w:ascii="Arial" w:hAnsi="Arial" w:cs="Arial"/>
          <w:sz w:val="22"/>
          <w:szCs w:val="22"/>
          <w:lang w:val="ro-RO"/>
        </w:rPr>
      </w:pPr>
    </w:p>
    <w:p w14:paraId="1F4C32D6" w14:textId="77777777" w:rsidR="00053DE6" w:rsidRDefault="00053DE6" w:rsidP="00AC5055">
      <w:pPr>
        <w:tabs>
          <w:tab w:val="left" w:pos="3960"/>
          <w:tab w:val="left" w:pos="4140"/>
        </w:tabs>
        <w:jc w:val="both"/>
        <w:rPr>
          <w:rFonts w:ascii="Arial" w:hAnsi="Arial" w:cs="Arial"/>
          <w:sz w:val="22"/>
          <w:szCs w:val="22"/>
          <w:lang w:val="ro-RO"/>
        </w:rPr>
      </w:pPr>
    </w:p>
    <w:p w14:paraId="421A6018" w14:textId="77777777" w:rsidR="00053DE6" w:rsidRDefault="00053DE6" w:rsidP="00AC5055">
      <w:pPr>
        <w:tabs>
          <w:tab w:val="left" w:pos="3960"/>
          <w:tab w:val="left" w:pos="4140"/>
        </w:tabs>
        <w:jc w:val="both"/>
        <w:rPr>
          <w:rFonts w:ascii="Arial" w:hAnsi="Arial" w:cs="Arial"/>
          <w:sz w:val="22"/>
          <w:szCs w:val="22"/>
          <w:lang w:val="ro-RO"/>
        </w:rPr>
      </w:pPr>
    </w:p>
    <w:p w14:paraId="5E2D45AF" w14:textId="77777777" w:rsidR="00053DE6" w:rsidRDefault="00053DE6" w:rsidP="00AC5055">
      <w:pPr>
        <w:tabs>
          <w:tab w:val="left" w:pos="3960"/>
          <w:tab w:val="left" w:pos="4140"/>
        </w:tabs>
        <w:jc w:val="both"/>
        <w:rPr>
          <w:rFonts w:ascii="Arial" w:hAnsi="Arial" w:cs="Arial"/>
          <w:sz w:val="22"/>
          <w:szCs w:val="22"/>
          <w:lang w:val="ro-RO"/>
        </w:rPr>
      </w:pPr>
    </w:p>
    <w:p w14:paraId="1F549465" w14:textId="77777777" w:rsidR="00053DE6" w:rsidRDefault="00053DE6" w:rsidP="00AC5055">
      <w:pPr>
        <w:tabs>
          <w:tab w:val="left" w:pos="3960"/>
          <w:tab w:val="left" w:pos="4140"/>
        </w:tabs>
        <w:jc w:val="both"/>
        <w:rPr>
          <w:rFonts w:ascii="Arial" w:hAnsi="Arial" w:cs="Arial"/>
          <w:sz w:val="22"/>
          <w:szCs w:val="22"/>
          <w:lang w:val="ro-RO"/>
        </w:rPr>
      </w:pPr>
    </w:p>
    <w:p w14:paraId="0FCDB0B2" w14:textId="77777777" w:rsidR="00053DE6" w:rsidRPr="00824D94" w:rsidRDefault="00053DE6" w:rsidP="00AC5055">
      <w:pPr>
        <w:tabs>
          <w:tab w:val="left" w:pos="3960"/>
          <w:tab w:val="left" w:pos="4140"/>
        </w:tabs>
        <w:jc w:val="both"/>
        <w:rPr>
          <w:rFonts w:ascii="Arial" w:hAnsi="Arial" w:cs="Arial"/>
          <w:sz w:val="22"/>
          <w:szCs w:val="22"/>
          <w:lang w:val="ro-RO"/>
        </w:rPr>
      </w:pPr>
    </w:p>
    <w:p w14:paraId="15896CA1" w14:textId="67707FD2" w:rsidR="00613755" w:rsidRPr="00824D94" w:rsidRDefault="00053DE6" w:rsidP="00AC50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AC5055">
      <w:pPr>
        <w:tabs>
          <w:tab w:val="left" w:pos="3960"/>
          <w:tab w:val="left" w:pos="4140"/>
        </w:tabs>
        <w:jc w:val="both"/>
        <w:rPr>
          <w:rFonts w:ascii="Arial" w:hAnsi="Arial" w:cs="Arial"/>
          <w:sz w:val="22"/>
          <w:szCs w:val="22"/>
          <w:lang w:val="ro-RO"/>
        </w:rPr>
      </w:pPr>
    </w:p>
    <w:p w14:paraId="60FF02F8" w14:textId="77777777" w:rsidR="00613755" w:rsidRPr="00824D94" w:rsidRDefault="00613755" w:rsidP="00AC5055">
      <w:pPr>
        <w:tabs>
          <w:tab w:val="left" w:pos="3960"/>
          <w:tab w:val="left" w:pos="4140"/>
        </w:tabs>
        <w:jc w:val="both"/>
        <w:rPr>
          <w:rFonts w:ascii="Arial" w:hAnsi="Arial" w:cs="Arial"/>
          <w:sz w:val="22"/>
          <w:szCs w:val="22"/>
          <w:lang w:val="ro-RO"/>
        </w:rPr>
      </w:pPr>
    </w:p>
    <w:p w14:paraId="3221D037" w14:textId="77777777" w:rsidR="00613755" w:rsidRPr="00824D94" w:rsidRDefault="00613755" w:rsidP="00AC5055">
      <w:pPr>
        <w:tabs>
          <w:tab w:val="left" w:pos="3960"/>
          <w:tab w:val="left" w:pos="4140"/>
        </w:tabs>
        <w:jc w:val="both"/>
        <w:rPr>
          <w:rFonts w:ascii="Arial" w:hAnsi="Arial" w:cs="Arial"/>
          <w:sz w:val="22"/>
          <w:szCs w:val="22"/>
          <w:lang w:val="ro-RO"/>
        </w:rPr>
      </w:pPr>
    </w:p>
    <w:p w14:paraId="563DABF1"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AC5055">
      <w:pPr>
        <w:tabs>
          <w:tab w:val="left" w:pos="3960"/>
          <w:tab w:val="left" w:pos="4140"/>
        </w:tabs>
        <w:jc w:val="both"/>
        <w:rPr>
          <w:rFonts w:ascii="Arial" w:hAnsi="Arial" w:cs="Arial"/>
          <w:sz w:val="22"/>
          <w:szCs w:val="22"/>
          <w:lang w:val="ro-RO"/>
        </w:rPr>
      </w:pPr>
    </w:p>
    <w:p w14:paraId="11F21ABF"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AC5055">
      <w:pPr>
        <w:tabs>
          <w:tab w:val="left" w:pos="3960"/>
          <w:tab w:val="left" w:pos="4140"/>
        </w:tabs>
        <w:jc w:val="both"/>
        <w:rPr>
          <w:rFonts w:ascii="Arial" w:hAnsi="Arial" w:cs="Arial"/>
          <w:sz w:val="22"/>
          <w:szCs w:val="22"/>
          <w:lang w:val="ro-RO"/>
        </w:rPr>
      </w:pPr>
    </w:p>
    <w:p w14:paraId="56FE1470" w14:textId="77777777" w:rsid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AC5055">
      <w:pPr>
        <w:tabs>
          <w:tab w:val="left" w:pos="3960"/>
          <w:tab w:val="left" w:pos="4140"/>
        </w:tabs>
        <w:jc w:val="both"/>
        <w:rPr>
          <w:rFonts w:ascii="Arial" w:hAnsi="Arial" w:cs="Arial"/>
          <w:sz w:val="22"/>
          <w:szCs w:val="22"/>
          <w:lang w:val="ro-RO"/>
        </w:rPr>
      </w:pPr>
    </w:p>
    <w:p w14:paraId="29C25440" w14:textId="77777777" w:rsidR="00613755" w:rsidRDefault="00D02852" w:rsidP="00AC50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AC5055">
      <w:pPr>
        <w:tabs>
          <w:tab w:val="left" w:pos="3960"/>
          <w:tab w:val="left" w:pos="4140"/>
        </w:tabs>
        <w:jc w:val="both"/>
        <w:rPr>
          <w:rFonts w:ascii="Arial" w:hAnsi="Arial" w:cs="Arial"/>
          <w:sz w:val="22"/>
          <w:szCs w:val="22"/>
          <w:lang w:val="ro-RO"/>
        </w:rPr>
      </w:pPr>
    </w:p>
    <w:p w14:paraId="3261DE60" w14:textId="77777777" w:rsidR="00613755" w:rsidRPr="00824D94"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AC5055">
      <w:pPr>
        <w:tabs>
          <w:tab w:val="left" w:pos="3960"/>
          <w:tab w:val="left" w:pos="4140"/>
        </w:tabs>
        <w:jc w:val="both"/>
        <w:rPr>
          <w:rFonts w:ascii="Arial" w:hAnsi="Arial" w:cs="Arial"/>
          <w:sz w:val="22"/>
          <w:szCs w:val="22"/>
          <w:lang w:val="ro-RO"/>
        </w:rPr>
      </w:pPr>
    </w:p>
    <w:p w14:paraId="70F1954E" w14:textId="77777777" w:rsidR="00613755" w:rsidRPr="00824D94" w:rsidRDefault="00613755" w:rsidP="00AC5055">
      <w:pPr>
        <w:tabs>
          <w:tab w:val="left" w:pos="3960"/>
          <w:tab w:val="left" w:pos="4140"/>
        </w:tabs>
        <w:jc w:val="both"/>
        <w:rPr>
          <w:rFonts w:ascii="Arial" w:hAnsi="Arial" w:cs="Arial"/>
          <w:sz w:val="22"/>
          <w:szCs w:val="22"/>
          <w:lang w:val="ro-RO"/>
        </w:rPr>
      </w:pPr>
    </w:p>
    <w:p w14:paraId="7EF9C326" w14:textId="77777777" w:rsidR="00613755" w:rsidRPr="00824D94" w:rsidRDefault="00613755" w:rsidP="00AC5055">
      <w:pPr>
        <w:tabs>
          <w:tab w:val="left" w:pos="3960"/>
          <w:tab w:val="left" w:pos="4140"/>
        </w:tabs>
        <w:jc w:val="both"/>
        <w:rPr>
          <w:rFonts w:ascii="Arial" w:hAnsi="Arial" w:cs="Arial"/>
          <w:sz w:val="22"/>
          <w:szCs w:val="22"/>
          <w:lang w:val="ro-RO"/>
        </w:rPr>
      </w:pPr>
    </w:p>
    <w:p w14:paraId="4EC085B6" w14:textId="77777777" w:rsidR="008060A4" w:rsidRPr="00613755" w:rsidRDefault="00613755" w:rsidP="00AC50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AC5055">
      <w:footerReference w:type="default" r:id="rId9"/>
      <w:pgSz w:w="12240" w:h="15840"/>
      <w:pgMar w:top="990" w:right="99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8E2C" w14:textId="77777777" w:rsidR="00224D96" w:rsidRDefault="00224D96" w:rsidP="00F3275B">
      <w:r>
        <w:separator/>
      </w:r>
    </w:p>
  </w:endnote>
  <w:endnote w:type="continuationSeparator" w:id="0">
    <w:p w14:paraId="09BD4D10" w14:textId="77777777" w:rsidR="00224D96" w:rsidRDefault="00224D96"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7C50" w14:textId="77777777" w:rsidR="00224D96" w:rsidRDefault="00224D96" w:rsidP="00F3275B">
      <w:r>
        <w:separator/>
      </w:r>
    </w:p>
  </w:footnote>
  <w:footnote w:type="continuationSeparator" w:id="0">
    <w:p w14:paraId="5E66179D" w14:textId="77777777" w:rsidR="00224D96" w:rsidRDefault="00224D96"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4D96"/>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240"/>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42"/>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8A3"/>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5FF"/>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911"/>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1B2"/>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72F"/>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7C"/>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055"/>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8100</Words>
  <Characters>46176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Monica Ciulea</cp:lastModifiedBy>
  <cp:revision>269</cp:revision>
  <cp:lastPrinted>2023-10-26T07:51:00Z</cp:lastPrinted>
  <dcterms:created xsi:type="dcterms:W3CDTF">2018-07-05T12:03:00Z</dcterms:created>
  <dcterms:modified xsi:type="dcterms:W3CDTF">2023-11-07T09:27:00Z</dcterms:modified>
</cp:coreProperties>
</file>