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sidRPr="000375F0">
        <w:rPr>
          <w:b/>
          <w:noProof/>
          <w:lang w:val="en-GB" w:eastAsia="en-GB"/>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0B43F3">
      <w:pPr>
        <w:jc w:val="center"/>
      </w:pPr>
    </w:p>
    <w:p w:rsidR="00CD314F" w:rsidRPr="00AA062F" w:rsidRDefault="00CD314F" w:rsidP="00CD314F">
      <w:pPr>
        <w:pStyle w:val="DefaultText"/>
        <w:jc w:val="center"/>
        <w:rPr>
          <w:rFonts w:ascii="Arial" w:hAnsi="Arial" w:cs="Arial"/>
          <w:b/>
          <w:sz w:val="22"/>
          <w:szCs w:val="22"/>
        </w:rPr>
      </w:pPr>
    </w:p>
    <w:p w:rsidR="00CD314F" w:rsidRDefault="00CD314F" w:rsidP="00CD314F">
      <w:pPr>
        <w:pStyle w:val="DefaultText"/>
        <w:jc w:val="center"/>
        <w:rPr>
          <w:rFonts w:ascii="Arial" w:hAnsi="Arial" w:cs="Arial"/>
          <w:b/>
          <w:szCs w:val="24"/>
        </w:rPr>
      </w:pPr>
      <w:r w:rsidRPr="00C87F1E">
        <w:rPr>
          <w:rFonts w:ascii="Arial" w:hAnsi="Arial" w:cs="Arial"/>
          <w:b/>
          <w:szCs w:val="24"/>
        </w:rPr>
        <w:t>Contract de furnizare</w:t>
      </w:r>
    </w:p>
    <w:p w:rsidR="004F49A2" w:rsidRPr="00C87F1E" w:rsidRDefault="004F49A2" w:rsidP="00377A06">
      <w:pPr>
        <w:pStyle w:val="DefaultText"/>
        <w:rPr>
          <w:rFonts w:ascii="Arial" w:hAnsi="Arial" w:cs="Arial"/>
          <w:b/>
          <w:szCs w:val="24"/>
        </w:rPr>
      </w:pPr>
    </w:p>
    <w:p w:rsidR="00CD314F" w:rsidRDefault="00CD314F" w:rsidP="00CD314F">
      <w:pPr>
        <w:pStyle w:val="DefaultText"/>
        <w:jc w:val="center"/>
        <w:rPr>
          <w:rFonts w:ascii="Arial" w:hAnsi="Arial" w:cs="Arial"/>
          <w:b/>
          <w:sz w:val="22"/>
          <w:szCs w:val="22"/>
        </w:rPr>
      </w:pPr>
      <w:r w:rsidRPr="00AA062F">
        <w:rPr>
          <w:rFonts w:ascii="Arial" w:hAnsi="Arial" w:cs="Arial"/>
          <w:b/>
          <w:sz w:val="22"/>
          <w:szCs w:val="22"/>
        </w:rPr>
        <w:t>nr.</w:t>
      </w:r>
      <w:r w:rsidR="00ED1378">
        <w:rPr>
          <w:rFonts w:ascii="Arial" w:hAnsi="Arial" w:cs="Arial"/>
          <w:b/>
          <w:sz w:val="22"/>
          <w:szCs w:val="22"/>
        </w:rPr>
        <w:t>228904 DIN 09.08.2016</w:t>
      </w:r>
    </w:p>
    <w:p w:rsidR="004F49A2" w:rsidRPr="00AA062F" w:rsidRDefault="004F49A2" w:rsidP="00CD314F">
      <w:pPr>
        <w:pStyle w:val="DefaultText"/>
        <w:jc w:val="center"/>
        <w:rPr>
          <w:rFonts w:ascii="Arial" w:hAnsi="Arial" w:cs="Arial"/>
          <w:b/>
          <w:sz w:val="22"/>
          <w:szCs w:val="22"/>
        </w:rPr>
      </w:pPr>
    </w:p>
    <w:p w:rsidR="00CD314F" w:rsidRPr="00AA062F" w:rsidRDefault="00CD314F" w:rsidP="00CD314F">
      <w:pPr>
        <w:pStyle w:val="DefaultText"/>
        <w:jc w:val="both"/>
        <w:rPr>
          <w:rFonts w:ascii="Arial" w:hAnsi="Arial" w:cs="Arial"/>
          <w:b/>
          <w:sz w:val="22"/>
          <w:szCs w:val="22"/>
        </w:rPr>
      </w:pPr>
    </w:p>
    <w:p w:rsidR="00CD314F" w:rsidRPr="00A95D8C" w:rsidRDefault="00112E7F" w:rsidP="00CD314F">
      <w:pPr>
        <w:ind w:firstLine="720"/>
        <w:jc w:val="both"/>
        <w:rPr>
          <w:rFonts w:ascii="Arial" w:hAnsi="Arial" w:cs="Arial"/>
        </w:rPr>
      </w:pPr>
      <w:r>
        <w:rPr>
          <w:rFonts w:ascii="Arial" w:hAnsi="Arial" w:cs="Arial"/>
        </w:rPr>
        <w:t>În temeiul Legii</w:t>
      </w:r>
      <w:r w:rsidR="00CD314F" w:rsidRPr="00A95D8C">
        <w:rPr>
          <w:rFonts w:ascii="Arial" w:hAnsi="Arial" w:cs="Arial"/>
        </w:rPr>
        <w:t xml:space="preserve"> 98/2016 privind atribuirea contractelor de achiziţie publică, a contractelor de concesiune de lucrări publice şi a contractelor de concesiune de servic</w:t>
      </w:r>
      <w:r w:rsidR="009D2EB0">
        <w:rPr>
          <w:rFonts w:ascii="Arial" w:hAnsi="Arial" w:cs="Arial"/>
        </w:rPr>
        <w:t>ii</w:t>
      </w:r>
      <w:proofErr w:type="gramStart"/>
      <w:r w:rsidR="009D2EB0">
        <w:rPr>
          <w:rFonts w:ascii="Arial" w:hAnsi="Arial" w:cs="Arial"/>
        </w:rPr>
        <w:t xml:space="preserve">, </w:t>
      </w:r>
      <w:r w:rsidR="00CD314F" w:rsidRPr="00A95D8C">
        <w:rPr>
          <w:rFonts w:ascii="Arial" w:hAnsi="Arial" w:cs="Arial"/>
        </w:rPr>
        <w:t xml:space="preserve"> s</w:t>
      </w:r>
      <w:proofErr w:type="gramEnd"/>
      <w:r w:rsidR="00CD314F" w:rsidRPr="00A95D8C">
        <w:rPr>
          <w:rFonts w:ascii="Arial" w:hAnsi="Arial" w:cs="Arial"/>
        </w:rPr>
        <w:t>-a încheiat prezentul contract de furnizare de produse, între</w:t>
      </w:r>
    </w:p>
    <w:p w:rsidR="00CD314F" w:rsidRPr="00A95D8C" w:rsidRDefault="00CD314F" w:rsidP="00CD314F">
      <w:pPr>
        <w:pStyle w:val="DefaultText"/>
        <w:jc w:val="both"/>
        <w:rPr>
          <w:rFonts w:ascii="Arial" w:hAnsi="Arial" w:cs="Arial"/>
          <w:szCs w:val="24"/>
        </w:rPr>
      </w:pPr>
    </w:p>
    <w:p w:rsidR="00CD314F" w:rsidRPr="00A95D8C" w:rsidRDefault="00CD314F" w:rsidP="00CD314F">
      <w:pPr>
        <w:pStyle w:val="DefaultText"/>
        <w:jc w:val="both"/>
        <w:rPr>
          <w:rFonts w:ascii="Arial" w:hAnsi="Arial" w:cs="Arial"/>
          <w:szCs w:val="24"/>
        </w:rPr>
      </w:pPr>
      <w:r w:rsidRPr="00C65F01">
        <w:rPr>
          <w:rFonts w:ascii="Arial" w:hAnsi="Arial" w:cs="Arial"/>
          <w:b/>
          <w:szCs w:val="24"/>
        </w:rPr>
        <w:t>MUNICIPIUL ORADEA</w:t>
      </w:r>
      <w:r w:rsidRPr="00A95D8C">
        <w:rPr>
          <w:rFonts w:ascii="Arial" w:hAnsi="Arial" w:cs="Arial"/>
          <w:szCs w:val="24"/>
        </w:rPr>
        <w:t xml:space="preserve">, cu sediul in ORADEA, judetul Bihor, Piata Unirii nr.1, telefon 0259/437000, fax 0259/437544, cod fiscal 4230487, cont nr. .................................... </w:t>
      </w:r>
      <w:r w:rsidRPr="00A95D8C">
        <w:rPr>
          <w:rFonts w:ascii="Arial" w:hAnsi="Arial" w:cs="Arial"/>
          <w:i/>
          <w:szCs w:val="24"/>
        </w:rPr>
        <w:t xml:space="preserve"> </w:t>
      </w:r>
      <w:r w:rsidRPr="00A95D8C">
        <w:rPr>
          <w:rFonts w:ascii="Arial" w:hAnsi="Arial" w:cs="Arial"/>
          <w:szCs w:val="24"/>
        </w:rPr>
        <w:t xml:space="preserve">deschis la Trezoreria Municipiului Oradea, reprezentata prin Primar- Ilie Bolojan si  Director Economic- Nadia Has, în calitate de </w:t>
      </w:r>
      <w:r w:rsidRPr="00A95D8C">
        <w:rPr>
          <w:rFonts w:ascii="Arial" w:hAnsi="Arial" w:cs="Arial"/>
          <w:b/>
          <w:szCs w:val="24"/>
        </w:rPr>
        <w:t>achizitor</w:t>
      </w:r>
      <w:r w:rsidRPr="00A95D8C">
        <w:rPr>
          <w:rFonts w:ascii="Arial" w:hAnsi="Arial" w:cs="Arial"/>
          <w:szCs w:val="24"/>
        </w:rPr>
        <w:t>, pe de o parte</w:t>
      </w:r>
    </w:p>
    <w:p w:rsidR="00CD314F" w:rsidRPr="00A95D8C" w:rsidRDefault="00CD314F" w:rsidP="00CD314F">
      <w:pPr>
        <w:pStyle w:val="DefaultText"/>
        <w:jc w:val="both"/>
        <w:rPr>
          <w:rFonts w:ascii="Arial" w:hAnsi="Arial" w:cs="Arial"/>
          <w:szCs w:val="24"/>
        </w:rPr>
      </w:pPr>
    </w:p>
    <w:p w:rsidR="00CD314F" w:rsidRPr="00A95D8C" w:rsidRDefault="00CD314F" w:rsidP="00CD314F">
      <w:pPr>
        <w:pStyle w:val="DefaultText"/>
        <w:jc w:val="center"/>
        <w:rPr>
          <w:rFonts w:ascii="Arial" w:hAnsi="Arial" w:cs="Arial"/>
          <w:b/>
          <w:szCs w:val="24"/>
        </w:rPr>
      </w:pPr>
      <w:r w:rsidRPr="00A95D8C">
        <w:rPr>
          <w:rFonts w:ascii="Arial" w:hAnsi="Arial" w:cs="Arial"/>
          <w:b/>
          <w:szCs w:val="24"/>
        </w:rPr>
        <w:t>şi</w:t>
      </w:r>
    </w:p>
    <w:p w:rsidR="00CD314F" w:rsidRPr="00A95D8C" w:rsidRDefault="00BC5C04" w:rsidP="00CD314F">
      <w:pPr>
        <w:pStyle w:val="DefaultText"/>
        <w:jc w:val="both"/>
        <w:rPr>
          <w:rFonts w:ascii="Arial" w:hAnsi="Arial" w:cs="Arial"/>
          <w:szCs w:val="24"/>
        </w:rPr>
      </w:pPr>
      <w:r w:rsidRPr="008A3DD3">
        <w:rPr>
          <w:rFonts w:ascii="Arial" w:hAnsi="Arial" w:cs="Arial"/>
          <w:b/>
          <w:szCs w:val="24"/>
        </w:rPr>
        <w:t>SC EUROMA SPORT</w:t>
      </w:r>
      <w:r w:rsidR="00CD314F" w:rsidRPr="008A3DD3">
        <w:rPr>
          <w:rFonts w:ascii="Arial" w:hAnsi="Arial" w:cs="Arial"/>
          <w:b/>
          <w:szCs w:val="24"/>
        </w:rPr>
        <w:t xml:space="preserve"> SRL</w:t>
      </w:r>
      <w:r>
        <w:rPr>
          <w:rFonts w:ascii="Arial" w:hAnsi="Arial" w:cs="Arial"/>
          <w:szCs w:val="24"/>
        </w:rPr>
        <w:t xml:space="preserve"> cu sediul in Cluj - Napoca, Str. Campul Painii, nr.3A, jud Cluj, telefon/fax 0264-437024, 0264-437025, număr de înmatriculare J12/805/1999, cod fiscal 11771329</w:t>
      </w:r>
      <w:r w:rsidR="00CD314F" w:rsidRPr="00A95D8C">
        <w:rPr>
          <w:rFonts w:ascii="Arial" w:hAnsi="Arial" w:cs="Arial"/>
          <w:szCs w:val="24"/>
        </w:rPr>
        <w:t xml:space="preserve"> cont (trez</w:t>
      </w:r>
      <w:r>
        <w:rPr>
          <w:rFonts w:ascii="Arial" w:hAnsi="Arial" w:cs="Arial"/>
          <w:szCs w:val="24"/>
        </w:rPr>
        <w:t xml:space="preserve">orerie) ______________________________________ deschis laTrezoreria </w:t>
      </w:r>
      <w:r>
        <w:rPr>
          <w:rFonts w:ascii="Arial" w:hAnsi="Arial" w:cs="Arial"/>
          <w:szCs w:val="24"/>
        </w:rPr>
        <w:softHyphen/>
      </w:r>
      <w:r>
        <w:rPr>
          <w:rFonts w:ascii="Arial" w:hAnsi="Arial" w:cs="Arial"/>
          <w:szCs w:val="24"/>
        </w:rPr>
        <w:softHyphen/>
        <w:t>____________ reprezentat prin ______________________</w:t>
      </w:r>
      <w:r w:rsidR="00CD314F" w:rsidRPr="00A95D8C">
        <w:rPr>
          <w:rFonts w:ascii="Arial" w:hAnsi="Arial" w:cs="Arial"/>
          <w:szCs w:val="24"/>
        </w:rPr>
        <w:t xml:space="preserve"> avand funcţia de administrator, în calitate de </w:t>
      </w:r>
      <w:r w:rsidR="00CD314F" w:rsidRPr="00A95D8C">
        <w:rPr>
          <w:rFonts w:ascii="Arial" w:hAnsi="Arial" w:cs="Arial"/>
          <w:b/>
          <w:szCs w:val="24"/>
        </w:rPr>
        <w:t>furnizor</w:t>
      </w:r>
      <w:r w:rsidR="00CD314F" w:rsidRPr="00A95D8C">
        <w:rPr>
          <w:rFonts w:ascii="Arial" w:hAnsi="Arial" w:cs="Arial"/>
          <w:szCs w:val="24"/>
        </w:rPr>
        <w:t>, pe de altă parte.</w:t>
      </w:r>
    </w:p>
    <w:p w:rsidR="00CD314F" w:rsidRPr="00A95D8C" w:rsidRDefault="00CD314F" w:rsidP="00CD314F">
      <w:pPr>
        <w:pStyle w:val="DefaultText"/>
        <w:jc w:val="both"/>
        <w:rPr>
          <w:rFonts w:ascii="Arial" w:hAnsi="Arial" w:cs="Arial"/>
          <w:b/>
          <w:szCs w:val="24"/>
        </w:rPr>
      </w:pPr>
    </w:p>
    <w:p w:rsidR="00CD314F" w:rsidRPr="00BC347F" w:rsidRDefault="00CD314F" w:rsidP="00CD314F">
      <w:pPr>
        <w:pStyle w:val="DefaultText"/>
        <w:jc w:val="both"/>
        <w:rPr>
          <w:rFonts w:ascii="Arial" w:hAnsi="Arial" w:cs="Arial"/>
          <w:b/>
          <w:szCs w:val="24"/>
        </w:rPr>
      </w:pPr>
      <w:r w:rsidRPr="00BC347F">
        <w:rPr>
          <w:rFonts w:ascii="Arial" w:hAnsi="Arial" w:cs="Arial"/>
          <w:b/>
          <w:szCs w:val="24"/>
        </w:rPr>
        <w:t xml:space="preserve">2. Definiţii </w:t>
      </w:r>
    </w:p>
    <w:p w:rsidR="00CD314F" w:rsidRPr="00A95D8C" w:rsidRDefault="00CD314F" w:rsidP="00CD314F">
      <w:pPr>
        <w:pStyle w:val="DefaultText"/>
        <w:jc w:val="both"/>
        <w:rPr>
          <w:rFonts w:ascii="Arial" w:hAnsi="Arial" w:cs="Arial"/>
          <w:szCs w:val="24"/>
        </w:rPr>
      </w:pPr>
      <w:r w:rsidRPr="00A95D8C">
        <w:rPr>
          <w:rFonts w:ascii="Arial" w:hAnsi="Arial" w:cs="Arial"/>
          <w:szCs w:val="24"/>
        </w:rPr>
        <w:t>2.1 - În prezentul contract următorii termeni vor fi interpretaţi astfel:</w:t>
      </w:r>
    </w:p>
    <w:p w:rsidR="00CD314F" w:rsidRPr="00A95D8C" w:rsidRDefault="00CD314F" w:rsidP="00FC2CB4">
      <w:pPr>
        <w:pStyle w:val="DefaultText"/>
        <w:numPr>
          <w:ilvl w:val="3"/>
          <w:numId w:val="2"/>
        </w:numPr>
        <w:ind w:left="0" w:firstLine="0"/>
        <w:jc w:val="both"/>
        <w:rPr>
          <w:rFonts w:ascii="Arial" w:hAnsi="Arial" w:cs="Arial"/>
          <w:szCs w:val="24"/>
        </w:rPr>
      </w:pPr>
      <w:r w:rsidRPr="00BC347F">
        <w:rPr>
          <w:rFonts w:ascii="Arial" w:hAnsi="Arial" w:cs="Arial"/>
          <w:b/>
          <w:szCs w:val="24"/>
        </w:rPr>
        <w:t>contract</w:t>
      </w:r>
      <w:r w:rsidRPr="00A95D8C">
        <w:rPr>
          <w:rFonts w:ascii="Arial" w:hAnsi="Arial" w:cs="Arial"/>
          <w:b/>
          <w:szCs w:val="24"/>
        </w:rPr>
        <w:t xml:space="preserve"> </w:t>
      </w:r>
      <w:r w:rsidRPr="00A95D8C">
        <w:rPr>
          <w:rFonts w:ascii="Arial" w:hAnsi="Arial" w:cs="Arial"/>
          <w:szCs w:val="24"/>
        </w:rPr>
        <w:t xml:space="preserve">– reprezintă prezentul contract  şi toate Anexele sale. </w:t>
      </w:r>
    </w:p>
    <w:p w:rsidR="00CD314F" w:rsidRPr="00A95D8C" w:rsidRDefault="00CD314F" w:rsidP="00FC2CB4">
      <w:pPr>
        <w:pStyle w:val="DefaultText"/>
        <w:numPr>
          <w:ilvl w:val="3"/>
          <w:numId w:val="2"/>
        </w:numPr>
        <w:ind w:left="0" w:firstLine="0"/>
        <w:jc w:val="both"/>
        <w:rPr>
          <w:rFonts w:ascii="Arial" w:hAnsi="Arial" w:cs="Arial"/>
          <w:szCs w:val="24"/>
        </w:rPr>
      </w:pPr>
      <w:r w:rsidRPr="00BC347F">
        <w:rPr>
          <w:rFonts w:ascii="Arial" w:hAnsi="Arial" w:cs="Arial"/>
          <w:b/>
          <w:szCs w:val="24"/>
        </w:rPr>
        <w:t>achizitor şi  furnizor</w:t>
      </w:r>
      <w:r w:rsidRPr="00A95D8C">
        <w:rPr>
          <w:rFonts w:ascii="Arial" w:hAnsi="Arial" w:cs="Arial"/>
          <w:szCs w:val="24"/>
        </w:rPr>
        <w:t xml:space="preserve">  - părţile contractante, aşa cum sunt acestea numite în prezentul contract;</w:t>
      </w:r>
    </w:p>
    <w:p w:rsidR="00CD314F" w:rsidRPr="00A95D8C" w:rsidRDefault="00CD314F" w:rsidP="00FC2CB4">
      <w:pPr>
        <w:pStyle w:val="DefaultText"/>
        <w:numPr>
          <w:ilvl w:val="3"/>
          <w:numId w:val="2"/>
        </w:numPr>
        <w:ind w:left="0" w:firstLine="0"/>
        <w:jc w:val="both"/>
        <w:rPr>
          <w:rFonts w:ascii="Arial" w:hAnsi="Arial" w:cs="Arial"/>
          <w:szCs w:val="24"/>
        </w:rPr>
      </w:pPr>
      <w:r w:rsidRPr="00BC347F">
        <w:rPr>
          <w:rFonts w:ascii="Arial" w:hAnsi="Arial" w:cs="Arial"/>
          <w:b/>
          <w:szCs w:val="24"/>
        </w:rPr>
        <w:t>preţul contractului</w:t>
      </w:r>
      <w:r w:rsidRPr="00A95D8C">
        <w:rPr>
          <w:rFonts w:ascii="Arial" w:hAnsi="Arial" w:cs="Arial"/>
          <w:b/>
          <w:szCs w:val="24"/>
        </w:rPr>
        <w:t xml:space="preserve"> </w:t>
      </w:r>
      <w:r w:rsidRPr="00A95D8C">
        <w:rPr>
          <w:rFonts w:ascii="Arial" w:hAnsi="Arial" w:cs="Arial"/>
          <w:szCs w:val="24"/>
        </w:rPr>
        <w:t>- preţul plătibil furnizorului de către achizitor, în baza contractului, pentru îndeplinirea integrală şi corespunzătoare a tuturor obligaţiilor asumate prin contract;</w:t>
      </w:r>
    </w:p>
    <w:p w:rsidR="00CD314F" w:rsidRPr="00A95D8C" w:rsidRDefault="00CD314F" w:rsidP="00FC2CB4">
      <w:pPr>
        <w:pStyle w:val="DefaultText"/>
        <w:numPr>
          <w:ilvl w:val="3"/>
          <w:numId w:val="2"/>
        </w:numPr>
        <w:ind w:left="0" w:firstLine="0"/>
        <w:jc w:val="both"/>
        <w:rPr>
          <w:rFonts w:ascii="Arial" w:hAnsi="Arial" w:cs="Arial"/>
          <w:szCs w:val="24"/>
        </w:rPr>
      </w:pPr>
      <w:r w:rsidRPr="00BC347F">
        <w:rPr>
          <w:rFonts w:ascii="Arial" w:hAnsi="Arial" w:cs="Arial"/>
          <w:b/>
          <w:szCs w:val="24"/>
        </w:rPr>
        <w:t>produse</w:t>
      </w:r>
      <w:r w:rsidRPr="00BC347F">
        <w:rPr>
          <w:rFonts w:ascii="Arial" w:hAnsi="Arial" w:cs="Arial"/>
          <w:szCs w:val="24"/>
        </w:rPr>
        <w:t xml:space="preserve"> </w:t>
      </w:r>
      <w:r w:rsidRPr="00A95D8C">
        <w:rPr>
          <w:rFonts w:ascii="Arial" w:hAnsi="Arial" w:cs="Arial"/>
          <w:szCs w:val="24"/>
        </w:rPr>
        <w:t>- echipamentele, maşinile, utilajele, orice alte bunuri, cuprinse în anexa/anexele la prezentul contract, pe care furnizorul se obligă, prin contract, să le furnizeze achizitorului;</w:t>
      </w:r>
    </w:p>
    <w:p w:rsidR="00CD314F" w:rsidRPr="00A95D8C" w:rsidRDefault="00CD314F" w:rsidP="00FC2CB4">
      <w:pPr>
        <w:pStyle w:val="DefaultText"/>
        <w:numPr>
          <w:ilvl w:val="3"/>
          <w:numId w:val="2"/>
        </w:numPr>
        <w:ind w:left="0" w:firstLine="0"/>
        <w:jc w:val="both"/>
        <w:rPr>
          <w:rFonts w:ascii="Arial" w:hAnsi="Arial" w:cs="Arial"/>
          <w:szCs w:val="24"/>
        </w:rPr>
      </w:pPr>
      <w:r w:rsidRPr="00BC347F">
        <w:rPr>
          <w:rFonts w:ascii="Arial" w:hAnsi="Arial" w:cs="Arial"/>
          <w:b/>
          <w:szCs w:val="24"/>
        </w:rPr>
        <w:t>servicii</w:t>
      </w:r>
      <w:r w:rsidRPr="00A95D8C">
        <w:rPr>
          <w:rFonts w:ascii="Arial" w:hAnsi="Arial" w:cs="Arial"/>
          <w:i/>
          <w:szCs w:val="24"/>
        </w:rPr>
        <w:t xml:space="preserve"> -</w:t>
      </w:r>
      <w:r w:rsidRPr="00A95D8C">
        <w:rPr>
          <w:rFonts w:ascii="Arial" w:hAnsi="Arial" w:cs="Arial"/>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CD314F" w:rsidRPr="00A95D8C" w:rsidRDefault="00CD314F" w:rsidP="00FC2CB4">
      <w:pPr>
        <w:pStyle w:val="DefaultText"/>
        <w:numPr>
          <w:ilvl w:val="3"/>
          <w:numId w:val="2"/>
        </w:numPr>
        <w:ind w:left="0" w:firstLine="0"/>
        <w:jc w:val="both"/>
        <w:rPr>
          <w:rFonts w:ascii="Arial" w:hAnsi="Arial" w:cs="Arial"/>
          <w:szCs w:val="24"/>
        </w:rPr>
      </w:pPr>
      <w:r w:rsidRPr="00BC347F">
        <w:rPr>
          <w:rFonts w:ascii="Arial" w:hAnsi="Arial" w:cs="Arial"/>
          <w:b/>
          <w:szCs w:val="24"/>
        </w:rPr>
        <w:t xml:space="preserve">origine </w:t>
      </w:r>
      <w:r w:rsidRPr="00BC347F">
        <w:rPr>
          <w:rFonts w:ascii="Arial" w:hAnsi="Arial" w:cs="Arial"/>
          <w:szCs w:val="24"/>
        </w:rPr>
        <w:t>-</w:t>
      </w:r>
      <w:r w:rsidRPr="00BC347F">
        <w:rPr>
          <w:rFonts w:ascii="Arial" w:hAnsi="Arial" w:cs="Arial"/>
          <w:b/>
          <w:szCs w:val="24"/>
        </w:rPr>
        <w:t xml:space="preserve"> </w:t>
      </w:r>
      <w:r w:rsidRPr="00BC347F">
        <w:rPr>
          <w:rFonts w:ascii="Arial" w:hAnsi="Arial" w:cs="Arial"/>
          <w:szCs w:val="24"/>
        </w:rPr>
        <w:t>locul unde produsele au fost realizate, fabricate. Produsele sunt fabricate atunci câ</w:t>
      </w:r>
      <w:r w:rsidRPr="00A95D8C">
        <w:rPr>
          <w:rFonts w:ascii="Arial" w:hAnsi="Arial" w:cs="Arial"/>
          <w:szCs w:val="24"/>
        </w:rPr>
        <w:t>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CD314F" w:rsidRPr="00A95D8C" w:rsidRDefault="00CD314F" w:rsidP="00FC2CB4">
      <w:pPr>
        <w:pStyle w:val="DefaultText"/>
        <w:numPr>
          <w:ilvl w:val="3"/>
          <w:numId w:val="2"/>
        </w:numPr>
        <w:ind w:left="0" w:firstLine="0"/>
        <w:jc w:val="both"/>
        <w:rPr>
          <w:rFonts w:ascii="Arial" w:hAnsi="Arial" w:cs="Arial"/>
          <w:szCs w:val="24"/>
        </w:rPr>
      </w:pPr>
      <w:r w:rsidRPr="00BC347F">
        <w:rPr>
          <w:rFonts w:ascii="Arial" w:hAnsi="Arial" w:cs="Arial"/>
          <w:b/>
          <w:szCs w:val="24"/>
        </w:rPr>
        <w:t>destinaţie finală</w:t>
      </w:r>
      <w:r w:rsidRPr="00A95D8C">
        <w:rPr>
          <w:rFonts w:ascii="Arial" w:hAnsi="Arial" w:cs="Arial"/>
          <w:i/>
          <w:szCs w:val="24"/>
        </w:rPr>
        <w:t xml:space="preserve">  </w:t>
      </w:r>
      <w:r w:rsidRPr="00A95D8C">
        <w:rPr>
          <w:rFonts w:ascii="Arial" w:hAnsi="Arial" w:cs="Arial"/>
          <w:szCs w:val="24"/>
        </w:rPr>
        <w:t>- locul unde furnizorul are obligaţia de a furniza produsele;</w:t>
      </w:r>
    </w:p>
    <w:p w:rsidR="00CD314F" w:rsidRPr="00A95D8C" w:rsidRDefault="00CD314F" w:rsidP="00FC2CB4">
      <w:pPr>
        <w:pStyle w:val="DefaultText"/>
        <w:numPr>
          <w:ilvl w:val="3"/>
          <w:numId w:val="2"/>
        </w:numPr>
        <w:ind w:left="0" w:firstLine="0"/>
        <w:jc w:val="both"/>
        <w:rPr>
          <w:rFonts w:ascii="Arial" w:hAnsi="Arial" w:cs="Arial"/>
          <w:szCs w:val="24"/>
        </w:rPr>
      </w:pPr>
      <w:r w:rsidRPr="00BC347F">
        <w:rPr>
          <w:rFonts w:ascii="Arial" w:hAnsi="Arial" w:cs="Arial"/>
          <w:b/>
          <w:szCs w:val="24"/>
        </w:rPr>
        <w:lastRenderedPageBreak/>
        <w:t>termenii comerciali</w:t>
      </w:r>
      <w:r w:rsidRPr="00A95D8C">
        <w:rPr>
          <w:rFonts w:ascii="Arial" w:hAnsi="Arial" w:cs="Arial"/>
          <w:szCs w:val="24"/>
        </w:rPr>
        <w:t xml:space="preserve"> de livrare vor fi interpreaţi conform  INCOTERMS 2000 – Camera Internaţională de Comerţ (CIC).</w:t>
      </w:r>
    </w:p>
    <w:p w:rsidR="00CD314F" w:rsidRPr="00A95D8C" w:rsidRDefault="00CD314F" w:rsidP="00FC2CB4">
      <w:pPr>
        <w:pStyle w:val="DefaultText"/>
        <w:numPr>
          <w:ilvl w:val="3"/>
          <w:numId w:val="2"/>
        </w:numPr>
        <w:ind w:left="0" w:firstLine="0"/>
        <w:jc w:val="both"/>
        <w:rPr>
          <w:rFonts w:ascii="Arial" w:hAnsi="Arial" w:cs="Arial"/>
          <w:szCs w:val="24"/>
        </w:rPr>
      </w:pPr>
      <w:r w:rsidRPr="008613D5">
        <w:rPr>
          <w:rFonts w:ascii="Arial" w:hAnsi="Arial" w:cs="Arial"/>
          <w:b/>
          <w:szCs w:val="24"/>
        </w:rPr>
        <w:t>forţa majoră</w:t>
      </w:r>
      <w:r w:rsidRPr="00A95D8C">
        <w:rPr>
          <w:rFonts w:ascii="Arial" w:hAnsi="Arial" w:cs="Arial"/>
          <w:i/>
          <w:szCs w:val="24"/>
        </w:rPr>
        <w:t xml:space="preserve"> </w:t>
      </w:r>
      <w:r w:rsidRPr="00A95D8C">
        <w:rPr>
          <w:rFonts w:ascii="Arial" w:hAnsi="Arial" w:cs="Arial"/>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5B3441" w:rsidRPr="00990F0F" w:rsidRDefault="00CD314F" w:rsidP="00FC2CB4">
      <w:pPr>
        <w:pStyle w:val="DefaultText"/>
        <w:numPr>
          <w:ilvl w:val="3"/>
          <w:numId w:val="2"/>
        </w:numPr>
        <w:ind w:left="0" w:firstLine="0"/>
        <w:jc w:val="both"/>
        <w:rPr>
          <w:rFonts w:ascii="Arial" w:hAnsi="Arial" w:cs="Arial"/>
          <w:szCs w:val="24"/>
        </w:rPr>
      </w:pPr>
      <w:r w:rsidRPr="008613D5">
        <w:rPr>
          <w:rFonts w:ascii="Arial" w:hAnsi="Arial" w:cs="Arial"/>
          <w:b/>
          <w:szCs w:val="24"/>
        </w:rPr>
        <w:t xml:space="preserve">zi </w:t>
      </w:r>
      <w:r w:rsidRPr="00A95D8C">
        <w:rPr>
          <w:rFonts w:ascii="Arial" w:hAnsi="Arial" w:cs="Arial"/>
          <w:szCs w:val="24"/>
        </w:rPr>
        <w:t xml:space="preserve">- zi calendaristică; </w:t>
      </w:r>
      <w:r w:rsidRPr="00A95D8C">
        <w:rPr>
          <w:rFonts w:ascii="Arial" w:hAnsi="Arial" w:cs="Arial"/>
          <w:i/>
          <w:szCs w:val="24"/>
        </w:rPr>
        <w:t>an</w:t>
      </w:r>
      <w:r w:rsidRPr="00A95D8C">
        <w:rPr>
          <w:rFonts w:ascii="Arial" w:hAnsi="Arial" w:cs="Arial"/>
          <w:szCs w:val="24"/>
        </w:rPr>
        <w:t xml:space="preserve"> - 365 de zile.</w:t>
      </w:r>
    </w:p>
    <w:p w:rsidR="00CD314F" w:rsidRPr="00A95D8C" w:rsidRDefault="00CD314F" w:rsidP="00CD314F">
      <w:pPr>
        <w:pStyle w:val="DefaultText"/>
        <w:jc w:val="both"/>
        <w:rPr>
          <w:rFonts w:ascii="Arial" w:hAnsi="Arial" w:cs="Arial"/>
          <w:b/>
          <w:szCs w:val="24"/>
        </w:rPr>
      </w:pPr>
      <w:r w:rsidRPr="00A95D8C">
        <w:rPr>
          <w:rFonts w:ascii="Arial" w:hAnsi="Arial" w:cs="Arial"/>
          <w:b/>
          <w:szCs w:val="24"/>
        </w:rPr>
        <w:t>3</w:t>
      </w:r>
      <w:r w:rsidRPr="008613D5">
        <w:rPr>
          <w:rFonts w:ascii="Arial" w:hAnsi="Arial" w:cs="Arial"/>
          <w:b/>
          <w:szCs w:val="24"/>
        </w:rPr>
        <w:t>. Interpretare</w:t>
      </w:r>
    </w:p>
    <w:p w:rsidR="00CD314F" w:rsidRPr="00A95D8C" w:rsidRDefault="00CD314F" w:rsidP="00CD314F">
      <w:pPr>
        <w:pStyle w:val="DefaultText"/>
        <w:jc w:val="both"/>
        <w:rPr>
          <w:rFonts w:ascii="Arial" w:hAnsi="Arial" w:cs="Arial"/>
          <w:szCs w:val="24"/>
        </w:rPr>
      </w:pPr>
      <w:r w:rsidRPr="00A95D8C">
        <w:rPr>
          <w:rFonts w:ascii="Arial" w:hAnsi="Arial" w:cs="Arial"/>
          <w:b/>
          <w:szCs w:val="24"/>
        </w:rPr>
        <w:t xml:space="preserve">3.1 </w:t>
      </w:r>
      <w:r w:rsidRPr="00A95D8C">
        <w:rPr>
          <w:rFonts w:ascii="Arial" w:hAnsi="Arial" w:cs="Arial"/>
          <w:szCs w:val="24"/>
        </w:rPr>
        <w:t>În prezentul contract, cu excepţia unei prevederi contrare, cuvintele la forma singular vor include forma de plural şi vice versa, acolo unde acest lucru este permis de context.</w:t>
      </w:r>
    </w:p>
    <w:p w:rsidR="00CD314F" w:rsidRPr="00A95D8C" w:rsidRDefault="00CD314F" w:rsidP="00CD314F">
      <w:pPr>
        <w:pStyle w:val="DefaultText"/>
        <w:jc w:val="both"/>
        <w:rPr>
          <w:rFonts w:ascii="Arial" w:hAnsi="Arial" w:cs="Arial"/>
          <w:szCs w:val="24"/>
        </w:rPr>
      </w:pPr>
      <w:r w:rsidRPr="00A95D8C">
        <w:rPr>
          <w:rFonts w:ascii="Arial" w:hAnsi="Arial" w:cs="Arial"/>
          <w:b/>
          <w:szCs w:val="24"/>
        </w:rPr>
        <w:t xml:space="preserve">3.2 </w:t>
      </w:r>
      <w:r w:rsidRPr="00A95D8C">
        <w:rPr>
          <w:rFonts w:ascii="Arial" w:hAnsi="Arial" w:cs="Arial"/>
          <w:szCs w:val="24"/>
        </w:rPr>
        <w:t>Termenul “zi”sau “zile” sau orice referire la zile reprezintă zile calendaristice daca nu se specifică în mod diferit.</w:t>
      </w:r>
      <w:r w:rsidR="008B2348">
        <w:rPr>
          <w:rFonts w:ascii="Arial" w:hAnsi="Arial" w:cs="Arial"/>
          <w:szCs w:val="24"/>
        </w:rPr>
        <w:t>1</w:t>
      </w:r>
    </w:p>
    <w:p w:rsidR="00CD314F" w:rsidRPr="008613D5" w:rsidRDefault="00CD314F" w:rsidP="00CD314F">
      <w:pPr>
        <w:pStyle w:val="DefaultText"/>
        <w:jc w:val="center"/>
        <w:rPr>
          <w:rFonts w:ascii="Arial" w:hAnsi="Arial" w:cs="Arial"/>
          <w:b/>
          <w:szCs w:val="24"/>
          <w:lang w:val="it-IT"/>
        </w:rPr>
      </w:pPr>
      <w:r w:rsidRPr="008613D5">
        <w:rPr>
          <w:rFonts w:ascii="Arial" w:hAnsi="Arial" w:cs="Arial"/>
          <w:b/>
          <w:szCs w:val="24"/>
          <w:lang w:val="it-IT"/>
        </w:rPr>
        <w:t>Clauze obligatorii</w:t>
      </w:r>
    </w:p>
    <w:p w:rsidR="00CD314F" w:rsidRPr="00A95D8C" w:rsidRDefault="00CD314F" w:rsidP="00CD314F">
      <w:pPr>
        <w:pStyle w:val="DefaultText"/>
        <w:jc w:val="both"/>
        <w:rPr>
          <w:rFonts w:ascii="Arial" w:hAnsi="Arial" w:cs="Arial"/>
          <w:i/>
          <w:szCs w:val="24"/>
          <w:lang w:val="it-IT"/>
        </w:rPr>
      </w:pPr>
    </w:p>
    <w:p w:rsidR="00CD314F" w:rsidRPr="00A95D8C" w:rsidRDefault="00DB159A" w:rsidP="00CD314F">
      <w:pPr>
        <w:pStyle w:val="DefaultText"/>
        <w:jc w:val="both"/>
        <w:rPr>
          <w:rFonts w:ascii="Arial" w:hAnsi="Arial" w:cs="Arial"/>
          <w:b/>
          <w:szCs w:val="24"/>
          <w:lang w:val="it-IT"/>
        </w:rPr>
      </w:pPr>
      <w:r>
        <w:rPr>
          <w:rFonts w:ascii="Arial" w:hAnsi="Arial" w:cs="Arial"/>
          <w:b/>
          <w:szCs w:val="24"/>
          <w:lang w:val="it-IT"/>
        </w:rPr>
        <w:t xml:space="preserve"> </w:t>
      </w:r>
      <w:r w:rsidR="00CD314F" w:rsidRPr="00A95D8C">
        <w:rPr>
          <w:rFonts w:ascii="Arial" w:hAnsi="Arial" w:cs="Arial"/>
          <w:b/>
          <w:szCs w:val="24"/>
          <w:lang w:val="it-IT"/>
        </w:rPr>
        <w:t>4. Obiectul şi preţul contractului</w:t>
      </w:r>
    </w:p>
    <w:p w:rsidR="00510188" w:rsidRDefault="00CD314F" w:rsidP="00CD314F">
      <w:pPr>
        <w:pStyle w:val="Heading1"/>
        <w:spacing w:before="0"/>
        <w:jc w:val="both"/>
        <w:rPr>
          <w:rFonts w:ascii="Arial" w:hAnsi="Arial" w:cs="Arial"/>
          <w:sz w:val="24"/>
          <w:szCs w:val="24"/>
          <w:lang w:val="it-IT"/>
        </w:rPr>
      </w:pPr>
      <w:r w:rsidRPr="00A95D8C">
        <w:rPr>
          <w:rFonts w:ascii="Arial" w:hAnsi="Arial" w:cs="Arial"/>
          <w:sz w:val="24"/>
          <w:szCs w:val="24"/>
          <w:lang w:val="it-IT"/>
        </w:rPr>
        <w:t xml:space="preserve"> 4.1. - Furnizorul se obligă să furnizeze, produsele constand in:</w:t>
      </w:r>
    </w:p>
    <w:p w:rsidR="00510188" w:rsidRPr="006B2E46" w:rsidRDefault="00510188" w:rsidP="00FC2CB4">
      <w:pPr>
        <w:pStyle w:val="Heading1"/>
        <w:numPr>
          <w:ilvl w:val="0"/>
          <w:numId w:val="4"/>
        </w:numPr>
        <w:spacing w:before="0"/>
        <w:jc w:val="both"/>
        <w:rPr>
          <w:rFonts w:ascii="Arial" w:hAnsi="Arial" w:cs="Arial"/>
          <w:b/>
          <w:sz w:val="24"/>
          <w:szCs w:val="24"/>
        </w:rPr>
      </w:pPr>
      <w:r w:rsidRPr="006B2E46">
        <w:rPr>
          <w:rFonts w:ascii="Arial" w:hAnsi="Arial" w:cs="Arial"/>
          <w:b/>
          <w:sz w:val="24"/>
          <w:szCs w:val="24"/>
          <w:lang w:val="it-IT"/>
        </w:rPr>
        <w:t>Sistem de  console de baschet electric rabatabile la tvan</w:t>
      </w:r>
    </w:p>
    <w:p w:rsidR="00510188" w:rsidRPr="006B2E46" w:rsidRDefault="00510188" w:rsidP="00FC2CB4">
      <w:pPr>
        <w:pStyle w:val="Heading1"/>
        <w:numPr>
          <w:ilvl w:val="0"/>
          <w:numId w:val="4"/>
        </w:numPr>
        <w:spacing w:before="0"/>
        <w:jc w:val="both"/>
        <w:rPr>
          <w:rFonts w:ascii="Arial" w:hAnsi="Arial" w:cs="Arial"/>
          <w:b/>
          <w:sz w:val="24"/>
          <w:szCs w:val="24"/>
        </w:rPr>
      </w:pPr>
      <w:r w:rsidRPr="006B2E46">
        <w:rPr>
          <w:rFonts w:ascii="Arial" w:hAnsi="Arial" w:cs="Arial"/>
          <w:b/>
          <w:sz w:val="24"/>
          <w:szCs w:val="24"/>
          <w:lang w:val="it-IT"/>
        </w:rPr>
        <w:t>Console de baschet retractabile, teren transversal principal/ central</w:t>
      </w:r>
    </w:p>
    <w:p w:rsidR="00510188" w:rsidRPr="006B2E46" w:rsidRDefault="00510188" w:rsidP="00FC2CB4">
      <w:pPr>
        <w:pStyle w:val="Heading1"/>
        <w:numPr>
          <w:ilvl w:val="0"/>
          <w:numId w:val="4"/>
        </w:numPr>
        <w:spacing w:before="0"/>
        <w:jc w:val="both"/>
        <w:rPr>
          <w:rFonts w:ascii="Arial" w:hAnsi="Arial" w:cs="Arial"/>
          <w:b/>
          <w:sz w:val="24"/>
          <w:szCs w:val="24"/>
        </w:rPr>
      </w:pPr>
      <w:r w:rsidRPr="006B2E46">
        <w:rPr>
          <w:rFonts w:ascii="Arial" w:hAnsi="Arial" w:cs="Arial"/>
          <w:b/>
          <w:sz w:val="24"/>
          <w:szCs w:val="24"/>
          <w:lang w:val="it-IT"/>
        </w:rPr>
        <w:t>Sistem electronic de scor 2</w:t>
      </w:r>
    </w:p>
    <w:p w:rsidR="00CD314F" w:rsidRPr="00A95D8C" w:rsidRDefault="00510188" w:rsidP="00325356">
      <w:pPr>
        <w:pStyle w:val="Heading1"/>
        <w:spacing w:before="0"/>
        <w:jc w:val="both"/>
        <w:rPr>
          <w:rFonts w:ascii="Arial" w:hAnsi="Arial" w:cs="Arial"/>
          <w:sz w:val="24"/>
          <w:szCs w:val="24"/>
        </w:rPr>
      </w:pPr>
      <w:r>
        <w:rPr>
          <w:rFonts w:ascii="Arial" w:hAnsi="Arial" w:cs="Arial"/>
          <w:sz w:val="24"/>
          <w:szCs w:val="24"/>
          <w:lang w:val="it-IT"/>
        </w:rPr>
        <w:t>Pentru sala de sport de la Colegiul Economic “Partenie Cosma”, corp cladire situat in Oradea pe str.Armatei Romane nr.1 A</w:t>
      </w:r>
      <w:r w:rsidR="00CD314F" w:rsidRPr="00A95D8C">
        <w:rPr>
          <w:rFonts w:ascii="Arial" w:hAnsi="Arial" w:cs="Arial"/>
          <w:sz w:val="24"/>
          <w:szCs w:val="24"/>
          <w:lang w:val="it-IT"/>
        </w:rPr>
        <w:t xml:space="preserve"> în conformitate cu obligaţiile asumate prin prezentul contract .</w:t>
      </w:r>
    </w:p>
    <w:p w:rsidR="00CD314F" w:rsidRPr="00A95D8C" w:rsidRDefault="00CD314F" w:rsidP="00CD314F">
      <w:pPr>
        <w:autoSpaceDE w:val="0"/>
        <w:autoSpaceDN w:val="0"/>
        <w:adjustRightInd w:val="0"/>
        <w:jc w:val="both"/>
        <w:rPr>
          <w:rFonts w:ascii="Arial" w:hAnsi="Arial" w:cs="Arial"/>
          <w:lang w:val="it-IT"/>
        </w:rPr>
      </w:pPr>
      <w:r w:rsidRPr="00A95D8C">
        <w:rPr>
          <w:rFonts w:ascii="Arial" w:hAnsi="Arial" w:cs="Arial"/>
          <w:lang w:val="it-IT"/>
        </w:rPr>
        <w:t xml:space="preserve">4.2. - Achizitorul se obligă să plătească furnizorului preţul convenit pentru îndeplinirea contractului de furnizare </w:t>
      </w:r>
    </w:p>
    <w:p w:rsidR="003977B1" w:rsidRDefault="00CD314F" w:rsidP="00CD314F">
      <w:pPr>
        <w:autoSpaceDE w:val="0"/>
        <w:autoSpaceDN w:val="0"/>
        <w:adjustRightInd w:val="0"/>
        <w:jc w:val="both"/>
        <w:rPr>
          <w:rFonts w:ascii="Arial" w:hAnsi="Arial" w:cs="Arial"/>
          <w:lang w:val="it-IT"/>
        </w:rPr>
      </w:pPr>
      <w:r w:rsidRPr="00A95D8C">
        <w:rPr>
          <w:rFonts w:ascii="Arial" w:hAnsi="Arial" w:cs="Arial"/>
          <w:lang w:val="it-IT"/>
        </w:rPr>
        <w:t xml:space="preserve"> 4.4. - Preţul convenit pentru îndeplinirea contractului, respectiv preţul produselor livrate plătibil furnizorului de către achizitor, este de </w:t>
      </w:r>
      <w:r w:rsidRPr="00A95D8C">
        <w:rPr>
          <w:rFonts w:ascii="Arial" w:hAnsi="Arial" w:cs="Arial"/>
          <w:b/>
          <w:lang w:val="it-IT"/>
        </w:rPr>
        <w:t>1</w:t>
      </w:r>
      <w:r w:rsidR="008B2348">
        <w:rPr>
          <w:rFonts w:ascii="Arial" w:hAnsi="Arial" w:cs="Arial"/>
          <w:b/>
          <w:lang w:val="it-IT"/>
        </w:rPr>
        <w:t>12.136,18</w:t>
      </w:r>
      <w:r w:rsidR="003977B1">
        <w:rPr>
          <w:rFonts w:ascii="Arial" w:hAnsi="Arial" w:cs="Arial"/>
          <w:lang w:val="it-IT"/>
        </w:rPr>
        <w:t xml:space="preserve"> lei fara tva dupa cum urmeaza:</w:t>
      </w:r>
    </w:p>
    <w:p w:rsidR="008F5275" w:rsidRPr="00E57E07" w:rsidRDefault="008F5275" w:rsidP="00FC2CB4">
      <w:pPr>
        <w:pStyle w:val="ListParagraph"/>
        <w:numPr>
          <w:ilvl w:val="0"/>
          <w:numId w:val="5"/>
        </w:numPr>
        <w:autoSpaceDE w:val="0"/>
        <w:autoSpaceDN w:val="0"/>
        <w:adjustRightInd w:val="0"/>
        <w:jc w:val="both"/>
        <w:rPr>
          <w:rFonts w:ascii="Arial" w:hAnsi="Arial" w:cs="Arial"/>
          <w:lang w:val="it-IT"/>
        </w:rPr>
      </w:pPr>
      <w:r w:rsidRPr="001D22CB">
        <w:rPr>
          <w:rFonts w:ascii="Arial" w:hAnsi="Arial" w:cs="Arial"/>
          <w:lang w:val="it-IT"/>
        </w:rPr>
        <w:t>Sistem console de baschet actionate electric, rabata</w:t>
      </w:r>
      <w:r w:rsidR="00FB6141" w:rsidRPr="001D22CB">
        <w:rPr>
          <w:rFonts w:ascii="Arial" w:hAnsi="Arial" w:cs="Arial"/>
          <w:lang w:val="it-IT"/>
        </w:rPr>
        <w:t>bile la tvan avand</w:t>
      </w:r>
      <w:r w:rsidR="00FB6141">
        <w:rPr>
          <w:rFonts w:ascii="Arial" w:hAnsi="Arial" w:cs="Arial"/>
          <w:b/>
          <w:lang w:val="it-IT"/>
        </w:rPr>
        <w:t xml:space="preserve"> </w:t>
      </w:r>
      <w:r w:rsidR="00FB6141" w:rsidRPr="00E57E07">
        <w:rPr>
          <w:rFonts w:ascii="Arial" w:hAnsi="Arial" w:cs="Arial"/>
          <w:lang w:val="it-IT"/>
        </w:rPr>
        <w:t>pretul de 31</w:t>
      </w:r>
      <w:r w:rsidRPr="00E57E07">
        <w:rPr>
          <w:rFonts w:ascii="Arial" w:hAnsi="Arial" w:cs="Arial"/>
          <w:lang w:val="it-IT"/>
        </w:rPr>
        <w:t>.737,45 lei fara tva</w:t>
      </w:r>
    </w:p>
    <w:p w:rsidR="008F5275" w:rsidRPr="008F5275" w:rsidRDefault="008F5275" w:rsidP="00FC2CB4">
      <w:pPr>
        <w:pStyle w:val="ListParagraph"/>
        <w:numPr>
          <w:ilvl w:val="0"/>
          <w:numId w:val="5"/>
        </w:numPr>
        <w:autoSpaceDE w:val="0"/>
        <w:autoSpaceDN w:val="0"/>
        <w:adjustRightInd w:val="0"/>
        <w:jc w:val="both"/>
        <w:rPr>
          <w:rFonts w:ascii="Arial" w:hAnsi="Arial" w:cs="Arial"/>
          <w:b/>
          <w:lang w:val="it-IT"/>
        </w:rPr>
      </w:pPr>
      <w:r w:rsidRPr="001D22CB">
        <w:rPr>
          <w:rFonts w:ascii="Arial" w:hAnsi="Arial" w:cs="Arial"/>
          <w:lang w:val="it-IT"/>
        </w:rPr>
        <w:t>Console de baschet retractabile si neretractabile, pentru teren transversal care are statut principal / central avand pretul</w:t>
      </w:r>
      <w:r w:rsidRPr="008F5275">
        <w:rPr>
          <w:rFonts w:ascii="Arial" w:hAnsi="Arial" w:cs="Arial"/>
          <w:b/>
          <w:lang w:val="it-IT"/>
        </w:rPr>
        <w:t xml:space="preserve"> </w:t>
      </w:r>
      <w:r w:rsidRPr="00E57E07">
        <w:rPr>
          <w:rFonts w:ascii="Arial" w:hAnsi="Arial" w:cs="Arial"/>
          <w:lang w:val="it-IT"/>
        </w:rPr>
        <w:t>de 25.114,26 lei fara tva</w:t>
      </w:r>
    </w:p>
    <w:p w:rsidR="008F5275" w:rsidRDefault="008F5275" w:rsidP="00FC2CB4">
      <w:pPr>
        <w:pStyle w:val="ListParagraph"/>
        <w:numPr>
          <w:ilvl w:val="0"/>
          <w:numId w:val="5"/>
        </w:numPr>
        <w:autoSpaceDE w:val="0"/>
        <w:autoSpaceDN w:val="0"/>
        <w:adjustRightInd w:val="0"/>
        <w:jc w:val="both"/>
        <w:rPr>
          <w:rFonts w:ascii="Arial" w:hAnsi="Arial" w:cs="Arial"/>
          <w:b/>
          <w:lang w:val="it-IT"/>
        </w:rPr>
      </w:pPr>
      <w:r w:rsidRPr="001D22CB">
        <w:rPr>
          <w:rFonts w:ascii="Arial" w:hAnsi="Arial" w:cs="Arial"/>
          <w:lang w:val="it-IT"/>
        </w:rPr>
        <w:t xml:space="preserve">Sistem electronic de scor avand </w:t>
      </w:r>
      <w:r w:rsidRPr="000D2CD3">
        <w:rPr>
          <w:rFonts w:ascii="Arial" w:hAnsi="Arial" w:cs="Arial"/>
          <w:lang w:val="it-IT"/>
        </w:rPr>
        <w:t>pretul de 55.284,47 lei fara tva</w:t>
      </w:r>
      <w:r w:rsidRPr="00E57E07">
        <w:rPr>
          <w:rFonts w:ascii="Arial" w:hAnsi="Arial" w:cs="Arial"/>
          <w:b/>
          <w:lang w:val="it-IT"/>
        </w:rPr>
        <w:t>.</w:t>
      </w:r>
    </w:p>
    <w:p w:rsidR="00245E0B" w:rsidRPr="008F5275" w:rsidRDefault="00245E0B" w:rsidP="00FC2CB4">
      <w:pPr>
        <w:pStyle w:val="ListParagraph"/>
        <w:numPr>
          <w:ilvl w:val="0"/>
          <w:numId w:val="5"/>
        </w:numPr>
        <w:autoSpaceDE w:val="0"/>
        <w:autoSpaceDN w:val="0"/>
        <w:adjustRightInd w:val="0"/>
        <w:jc w:val="both"/>
        <w:rPr>
          <w:rFonts w:ascii="Arial" w:hAnsi="Arial" w:cs="Arial"/>
          <w:b/>
          <w:lang w:val="it-IT"/>
        </w:rPr>
      </w:pPr>
      <w:r>
        <w:rPr>
          <w:rFonts w:ascii="Arial" w:hAnsi="Arial" w:cs="Arial"/>
          <w:b/>
          <w:lang w:val="it-IT"/>
        </w:rPr>
        <w:t>TOTAL GENERAL = 112.136,18 lei fara tva.</w:t>
      </w:r>
    </w:p>
    <w:p w:rsidR="005B3441" w:rsidRPr="00A95D8C" w:rsidRDefault="00CD314F" w:rsidP="00CD314F">
      <w:pPr>
        <w:autoSpaceDE w:val="0"/>
        <w:autoSpaceDN w:val="0"/>
        <w:adjustRightInd w:val="0"/>
        <w:jc w:val="both"/>
        <w:rPr>
          <w:rFonts w:ascii="Arial" w:hAnsi="Arial" w:cs="Arial"/>
          <w:lang w:val="it-IT"/>
        </w:rPr>
      </w:pPr>
      <w:r w:rsidRPr="00A95D8C">
        <w:rPr>
          <w:rFonts w:ascii="Arial" w:hAnsi="Arial" w:cs="Arial"/>
          <w:lang w:val="it-IT"/>
        </w:rPr>
        <w:t>Plata taxei pe valoare adaugata se va face in cuantumul prevazut de legislatia in vigoare la data facturarii.</w:t>
      </w:r>
    </w:p>
    <w:p w:rsidR="00CD314F" w:rsidRPr="00A95D8C" w:rsidRDefault="00CD314F" w:rsidP="00CD314F">
      <w:pPr>
        <w:pStyle w:val="DefaultText2"/>
        <w:jc w:val="both"/>
        <w:rPr>
          <w:rFonts w:ascii="Arial" w:hAnsi="Arial" w:cs="Arial"/>
          <w:b/>
          <w:szCs w:val="24"/>
          <w:lang w:val="it-IT"/>
        </w:rPr>
      </w:pPr>
      <w:r w:rsidRPr="00A95D8C">
        <w:rPr>
          <w:rFonts w:ascii="Arial" w:hAnsi="Arial" w:cs="Arial"/>
          <w:b/>
          <w:szCs w:val="24"/>
          <w:lang w:val="it-IT"/>
        </w:rPr>
        <w:t>5. Durata contractului</w:t>
      </w:r>
    </w:p>
    <w:p w:rsidR="00CD314F" w:rsidRPr="00CC26E2" w:rsidRDefault="00CD314F" w:rsidP="00CC26E2">
      <w:pPr>
        <w:pStyle w:val="DefaultText2"/>
        <w:jc w:val="both"/>
        <w:rPr>
          <w:rFonts w:ascii="Arial" w:hAnsi="Arial" w:cs="Arial"/>
          <w:szCs w:val="24"/>
          <w:lang w:val="it-IT"/>
        </w:rPr>
      </w:pPr>
      <w:r w:rsidRPr="00E5548E">
        <w:rPr>
          <w:rFonts w:ascii="Arial" w:hAnsi="Arial" w:cs="Arial"/>
          <w:szCs w:val="24"/>
          <w:lang w:val="it-IT"/>
        </w:rPr>
        <w:t>5.1Termenul de fu</w:t>
      </w:r>
      <w:r w:rsidR="00E5548E" w:rsidRPr="00E5548E">
        <w:rPr>
          <w:rFonts w:ascii="Arial" w:hAnsi="Arial" w:cs="Arial"/>
          <w:szCs w:val="24"/>
          <w:lang w:val="it-IT"/>
        </w:rPr>
        <w:t xml:space="preserve">rnizare este de </w:t>
      </w:r>
      <w:r w:rsidR="00B56F77">
        <w:rPr>
          <w:rFonts w:ascii="Arial" w:hAnsi="Arial" w:cs="Arial"/>
          <w:szCs w:val="24"/>
          <w:lang w:val="it-IT"/>
        </w:rPr>
        <w:t>15</w:t>
      </w:r>
      <w:r w:rsidR="00E5548E" w:rsidRPr="00E5548E">
        <w:rPr>
          <w:rFonts w:ascii="Arial" w:hAnsi="Arial" w:cs="Arial"/>
          <w:szCs w:val="24"/>
          <w:lang w:val="it-IT"/>
        </w:rPr>
        <w:t xml:space="preserve"> de zile de la semnarea contractului. </w:t>
      </w:r>
      <w:r w:rsidRPr="00E5548E">
        <w:rPr>
          <w:rFonts w:ascii="Arial" w:hAnsi="Arial" w:cs="Arial"/>
          <w:szCs w:val="24"/>
          <w:lang w:val="it-IT"/>
        </w:rPr>
        <w:t xml:space="preserve"> </w:t>
      </w:r>
    </w:p>
    <w:p w:rsidR="005B3441" w:rsidRPr="00A95D8C" w:rsidRDefault="00CC26E2" w:rsidP="00CD314F">
      <w:pPr>
        <w:pStyle w:val="DefaultText2"/>
        <w:jc w:val="both"/>
        <w:rPr>
          <w:rFonts w:ascii="Arial" w:hAnsi="Arial" w:cs="Arial"/>
          <w:szCs w:val="24"/>
          <w:lang w:val="it-IT"/>
        </w:rPr>
      </w:pPr>
      <w:r>
        <w:rPr>
          <w:rFonts w:ascii="Arial" w:hAnsi="Arial" w:cs="Arial"/>
          <w:szCs w:val="24"/>
          <w:lang w:val="it-IT"/>
        </w:rPr>
        <w:t>5.2</w:t>
      </w:r>
      <w:r w:rsidR="00CD314F" w:rsidRPr="00A95D8C">
        <w:rPr>
          <w:rFonts w:ascii="Arial" w:hAnsi="Arial" w:cs="Arial"/>
          <w:szCs w:val="24"/>
          <w:lang w:val="it-IT"/>
        </w:rPr>
        <w:t xml:space="preserve"> Perioada de garantie tehnica acordata produselor este de 24 </w:t>
      </w:r>
      <w:r w:rsidR="00E857D6">
        <w:rPr>
          <w:rFonts w:ascii="Arial" w:hAnsi="Arial" w:cs="Arial"/>
          <w:szCs w:val="24"/>
          <w:lang w:val="it-IT"/>
        </w:rPr>
        <w:t>de luni de la data montarii</w:t>
      </w:r>
      <w:r w:rsidR="00CD314F" w:rsidRPr="00A95D8C">
        <w:rPr>
          <w:rFonts w:ascii="Arial" w:hAnsi="Arial" w:cs="Arial"/>
          <w:szCs w:val="24"/>
          <w:lang w:val="it-IT"/>
        </w:rPr>
        <w:t xml:space="preserve"> acestora.</w:t>
      </w:r>
    </w:p>
    <w:p w:rsidR="00CD314F" w:rsidRPr="00A95D8C" w:rsidRDefault="00CD314F" w:rsidP="00CD314F">
      <w:pPr>
        <w:pStyle w:val="DefaultText2"/>
        <w:jc w:val="both"/>
        <w:rPr>
          <w:rFonts w:ascii="Arial" w:hAnsi="Arial" w:cs="Arial"/>
          <w:b/>
          <w:szCs w:val="24"/>
          <w:lang w:val="it-IT"/>
        </w:rPr>
      </w:pPr>
      <w:r w:rsidRPr="00A95D8C">
        <w:rPr>
          <w:rFonts w:ascii="Arial" w:hAnsi="Arial" w:cs="Arial"/>
          <w:b/>
          <w:szCs w:val="24"/>
          <w:lang w:val="it-IT"/>
        </w:rPr>
        <w:t>6. Documentele contractului</w:t>
      </w:r>
    </w:p>
    <w:p w:rsidR="00CD314F" w:rsidRPr="00A95D8C" w:rsidRDefault="00CD314F" w:rsidP="00CD314F">
      <w:pPr>
        <w:pStyle w:val="DefaultText1"/>
        <w:jc w:val="both"/>
        <w:rPr>
          <w:rFonts w:ascii="Arial" w:hAnsi="Arial" w:cs="Arial"/>
          <w:szCs w:val="24"/>
          <w:lang w:val="it-IT"/>
        </w:rPr>
      </w:pPr>
      <w:r w:rsidRPr="00A95D8C">
        <w:rPr>
          <w:rFonts w:ascii="Arial" w:hAnsi="Arial" w:cs="Arial"/>
          <w:i/>
          <w:szCs w:val="24"/>
          <w:lang w:val="it-IT"/>
        </w:rPr>
        <w:t>6</w:t>
      </w:r>
      <w:r w:rsidRPr="00A95D8C">
        <w:rPr>
          <w:rFonts w:ascii="Arial" w:hAnsi="Arial" w:cs="Arial"/>
          <w:szCs w:val="24"/>
          <w:lang w:val="it-IT"/>
        </w:rPr>
        <w:t>.1 - Documentele contractului sunt:</w:t>
      </w:r>
    </w:p>
    <w:p w:rsidR="00CD314F" w:rsidRPr="00A95D8C" w:rsidRDefault="00CD314F" w:rsidP="00BF2AAC">
      <w:pPr>
        <w:autoSpaceDE w:val="0"/>
        <w:autoSpaceDN w:val="0"/>
        <w:adjustRightInd w:val="0"/>
        <w:rPr>
          <w:rFonts w:ascii="Arial" w:hAnsi="Arial" w:cs="Arial"/>
          <w:lang w:val="ro-RO"/>
        </w:rPr>
      </w:pPr>
      <w:r w:rsidRPr="00A95D8C">
        <w:rPr>
          <w:rFonts w:ascii="Arial" w:hAnsi="Arial" w:cs="Arial"/>
          <w:lang w:val="ro-RO"/>
        </w:rPr>
        <w:t>a) caietul de sarcini;</w:t>
      </w:r>
    </w:p>
    <w:p w:rsidR="00CD314F" w:rsidRDefault="00CD314F" w:rsidP="00BF2AAC">
      <w:pPr>
        <w:autoSpaceDE w:val="0"/>
        <w:autoSpaceDN w:val="0"/>
        <w:adjustRightInd w:val="0"/>
        <w:rPr>
          <w:rFonts w:ascii="Arial" w:hAnsi="Arial" w:cs="Arial"/>
          <w:lang w:val="ro-RO"/>
        </w:rPr>
      </w:pPr>
      <w:r w:rsidRPr="00A95D8C">
        <w:rPr>
          <w:rFonts w:ascii="Arial" w:hAnsi="Arial" w:cs="Arial"/>
          <w:lang w:val="ro-RO"/>
        </w:rPr>
        <w:t>b) propunerea financiară;</w:t>
      </w:r>
    </w:p>
    <w:p w:rsidR="00D8715F" w:rsidRPr="00A95D8C" w:rsidRDefault="00D8715F" w:rsidP="00BF2AAC">
      <w:pPr>
        <w:autoSpaceDE w:val="0"/>
        <w:autoSpaceDN w:val="0"/>
        <w:adjustRightInd w:val="0"/>
        <w:rPr>
          <w:rFonts w:ascii="Arial" w:hAnsi="Arial" w:cs="Arial"/>
          <w:lang w:val="ro-RO"/>
        </w:rPr>
      </w:pPr>
      <w:r>
        <w:rPr>
          <w:rFonts w:ascii="Arial" w:hAnsi="Arial" w:cs="Arial"/>
          <w:lang w:val="ro-RO"/>
        </w:rPr>
        <w:t>c)lista cu preturile unitare</w:t>
      </w:r>
    </w:p>
    <w:p w:rsidR="00CD314F" w:rsidRDefault="00177061" w:rsidP="00BF2AAC">
      <w:pPr>
        <w:autoSpaceDE w:val="0"/>
        <w:autoSpaceDN w:val="0"/>
        <w:adjustRightInd w:val="0"/>
        <w:rPr>
          <w:rFonts w:ascii="Arial" w:hAnsi="Arial" w:cs="Arial"/>
          <w:lang w:val="ro-RO"/>
        </w:rPr>
      </w:pPr>
      <w:r>
        <w:rPr>
          <w:rFonts w:ascii="Arial" w:hAnsi="Arial" w:cs="Arial"/>
          <w:lang w:val="ro-RO"/>
        </w:rPr>
        <w:t>d</w:t>
      </w:r>
      <w:r w:rsidR="00CD314F" w:rsidRPr="00A95D8C">
        <w:rPr>
          <w:rFonts w:ascii="Arial" w:hAnsi="Arial" w:cs="Arial"/>
          <w:lang w:val="ro-RO"/>
        </w:rPr>
        <w:t>) gar</w:t>
      </w:r>
      <w:r w:rsidR="007C7D04">
        <w:rPr>
          <w:rFonts w:ascii="Arial" w:hAnsi="Arial" w:cs="Arial"/>
          <w:lang w:val="ro-RO"/>
        </w:rPr>
        <w:t>anţia de bună execuţie</w:t>
      </w:r>
    </w:p>
    <w:p w:rsidR="00C3302F" w:rsidRDefault="00177061" w:rsidP="00BF2AAC">
      <w:pPr>
        <w:autoSpaceDE w:val="0"/>
        <w:autoSpaceDN w:val="0"/>
        <w:adjustRightInd w:val="0"/>
        <w:rPr>
          <w:rFonts w:ascii="Arial" w:hAnsi="Arial" w:cs="Arial"/>
          <w:lang w:val="ro-RO"/>
        </w:rPr>
      </w:pPr>
      <w:r>
        <w:rPr>
          <w:rFonts w:ascii="Arial" w:hAnsi="Arial" w:cs="Arial"/>
          <w:lang w:val="ro-RO"/>
        </w:rPr>
        <w:t>e</w:t>
      </w:r>
      <w:r w:rsidR="00C3302F">
        <w:rPr>
          <w:rFonts w:ascii="Arial" w:hAnsi="Arial" w:cs="Arial"/>
          <w:lang w:val="ro-RO"/>
        </w:rPr>
        <w:t>) declaratie IMM daca este cazul</w:t>
      </w:r>
    </w:p>
    <w:p w:rsidR="005B3441" w:rsidRPr="00A95D8C" w:rsidRDefault="005B3441" w:rsidP="00BF2AAC">
      <w:pPr>
        <w:autoSpaceDE w:val="0"/>
        <w:autoSpaceDN w:val="0"/>
        <w:adjustRightInd w:val="0"/>
        <w:rPr>
          <w:rFonts w:ascii="Arial" w:hAnsi="Arial" w:cs="Arial"/>
          <w:lang w:val="ro-RO"/>
        </w:rPr>
      </w:pPr>
    </w:p>
    <w:p w:rsidR="00CD314F" w:rsidRPr="00CC26E2" w:rsidRDefault="00CD314F" w:rsidP="00CD314F">
      <w:pPr>
        <w:pStyle w:val="DefaultText"/>
        <w:jc w:val="both"/>
        <w:rPr>
          <w:rFonts w:ascii="Arial" w:hAnsi="Arial" w:cs="Arial"/>
          <w:b/>
          <w:szCs w:val="24"/>
          <w:lang w:val="ro-RO"/>
        </w:rPr>
      </w:pPr>
      <w:r w:rsidRPr="00CC26E2">
        <w:rPr>
          <w:rFonts w:ascii="Arial" w:hAnsi="Arial" w:cs="Arial"/>
          <w:b/>
          <w:szCs w:val="24"/>
          <w:lang w:val="ro-RO"/>
        </w:rPr>
        <w:lastRenderedPageBreak/>
        <w:t>7. Obligaţiile principale ale furnizorului</w:t>
      </w:r>
    </w:p>
    <w:p w:rsidR="00396808" w:rsidRDefault="00CD314F" w:rsidP="00CD314F">
      <w:pPr>
        <w:pStyle w:val="DefaultText"/>
        <w:jc w:val="both"/>
        <w:rPr>
          <w:rFonts w:ascii="Arial" w:hAnsi="Arial" w:cs="Arial"/>
          <w:szCs w:val="24"/>
          <w:lang w:val="ro-RO"/>
        </w:rPr>
      </w:pPr>
      <w:r w:rsidRPr="00A95D8C">
        <w:rPr>
          <w:rFonts w:ascii="Arial" w:hAnsi="Arial" w:cs="Arial"/>
          <w:szCs w:val="24"/>
          <w:lang w:val="ro-RO"/>
        </w:rPr>
        <w:t xml:space="preserve">7.1 – </w:t>
      </w:r>
      <w:r w:rsidRPr="00CC26E2">
        <w:rPr>
          <w:rFonts w:ascii="Arial" w:hAnsi="Arial" w:cs="Arial"/>
          <w:szCs w:val="24"/>
          <w:lang w:val="ro-RO"/>
        </w:rPr>
        <w:t xml:space="preserve">Furnizorul se obligă sa livreze: </w:t>
      </w:r>
    </w:p>
    <w:p w:rsidR="00396808" w:rsidRPr="0095730F" w:rsidRDefault="00396808" w:rsidP="00FC2CB4">
      <w:pPr>
        <w:pStyle w:val="Heading1"/>
        <w:numPr>
          <w:ilvl w:val="0"/>
          <w:numId w:val="4"/>
        </w:numPr>
        <w:spacing w:before="0"/>
        <w:jc w:val="both"/>
        <w:rPr>
          <w:rFonts w:ascii="Arial" w:hAnsi="Arial" w:cs="Arial"/>
          <w:sz w:val="24"/>
          <w:szCs w:val="24"/>
        </w:rPr>
      </w:pPr>
      <w:r w:rsidRPr="0095730F">
        <w:rPr>
          <w:rFonts w:ascii="Arial" w:hAnsi="Arial" w:cs="Arial"/>
          <w:sz w:val="24"/>
          <w:szCs w:val="24"/>
          <w:lang w:val="it-IT"/>
        </w:rPr>
        <w:t>Sistem de  console de baschet electric rabatabile la tvan</w:t>
      </w:r>
    </w:p>
    <w:p w:rsidR="00396808" w:rsidRPr="0095730F" w:rsidRDefault="00396808" w:rsidP="00FC2CB4">
      <w:pPr>
        <w:pStyle w:val="Heading1"/>
        <w:numPr>
          <w:ilvl w:val="0"/>
          <w:numId w:val="4"/>
        </w:numPr>
        <w:spacing w:before="0"/>
        <w:jc w:val="both"/>
        <w:rPr>
          <w:rFonts w:ascii="Arial" w:hAnsi="Arial" w:cs="Arial"/>
          <w:sz w:val="24"/>
          <w:szCs w:val="24"/>
        </w:rPr>
      </w:pPr>
      <w:r w:rsidRPr="0095730F">
        <w:rPr>
          <w:rFonts w:ascii="Arial" w:hAnsi="Arial" w:cs="Arial"/>
          <w:sz w:val="24"/>
          <w:szCs w:val="24"/>
          <w:lang w:val="it-IT"/>
        </w:rPr>
        <w:t>Console de baschet retractabile, teren transversal principal/ central</w:t>
      </w:r>
    </w:p>
    <w:p w:rsidR="00CD314F" w:rsidRPr="00396808" w:rsidRDefault="00396808" w:rsidP="00FC2CB4">
      <w:pPr>
        <w:pStyle w:val="Heading1"/>
        <w:numPr>
          <w:ilvl w:val="0"/>
          <w:numId w:val="4"/>
        </w:numPr>
        <w:spacing w:before="0"/>
        <w:jc w:val="both"/>
        <w:rPr>
          <w:rFonts w:ascii="Arial" w:hAnsi="Arial" w:cs="Arial"/>
          <w:b/>
          <w:sz w:val="24"/>
          <w:szCs w:val="24"/>
        </w:rPr>
      </w:pPr>
      <w:r w:rsidRPr="0095730F">
        <w:rPr>
          <w:rFonts w:ascii="Arial" w:hAnsi="Arial" w:cs="Arial"/>
          <w:sz w:val="24"/>
          <w:szCs w:val="24"/>
          <w:lang w:val="it-IT"/>
        </w:rPr>
        <w:t>Sistem electronic de scor</w:t>
      </w:r>
      <w:r w:rsidRPr="000B00B2">
        <w:rPr>
          <w:rFonts w:ascii="Arial" w:hAnsi="Arial" w:cs="Arial"/>
          <w:b/>
          <w:sz w:val="24"/>
          <w:szCs w:val="24"/>
          <w:lang w:val="it-IT"/>
        </w:rPr>
        <w:t xml:space="preserve"> </w:t>
      </w:r>
      <w:r w:rsidR="00CD314F" w:rsidRPr="000B00B2">
        <w:rPr>
          <w:rFonts w:ascii="Arial" w:hAnsi="Arial" w:cs="Arial"/>
          <w:b/>
          <w:sz w:val="24"/>
          <w:szCs w:val="24"/>
          <w:lang w:val="it-IT"/>
        </w:rPr>
        <w:t xml:space="preserve"> </w:t>
      </w:r>
      <w:r w:rsidR="00CD314F" w:rsidRPr="000B00B2">
        <w:rPr>
          <w:rFonts w:ascii="Arial" w:hAnsi="Arial" w:cs="Arial"/>
          <w:sz w:val="24"/>
          <w:szCs w:val="24"/>
          <w:lang w:val="it-IT"/>
        </w:rPr>
        <w:t xml:space="preserve">in termen </w:t>
      </w:r>
      <w:r w:rsidR="00670514" w:rsidRPr="000B00B2">
        <w:rPr>
          <w:rFonts w:ascii="Arial" w:hAnsi="Arial" w:cs="Arial"/>
          <w:b/>
          <w:sz w:val="24"/>
          <w:szCs w:val="24"/>
          <w:lang w:val="it-IT"/>
        </w:rPr>
        <w:t>de 15</w:t>
      </w:r>
      <w:r w:rsidR="00CC26E2" w:rsidRPr="000B00B2">
        <w:rPr>
          <w:rFonts w:ascii="Arial" w:hAnsi="Arial" w:cs="Arial"/>
          <w:b/>
          <w:sz w:val="24"/>
          <w:szCs w:val="24"/>
          <w:lang w:val="it-IT"/>
        </w:rPr>
        <w:t xml:space="preserve"> zile de la semnarea contractului</w:t>
      </w:r>
      <w:r w:rsidR="00CC26E2" w:rsidRPr="00396808">
        <w:rPr>
          <w:rFonts w:ascii="Arial" w:hAnsi="Arial" w:cs="Arial"/>
          <w:b/>
          <w:color w:val="F79646" w:themeColor="accent6"/>
          <w:szCs w:val="24"/>
          <w:lang w:val="it-IT"/>
        </w:rPr>
        <w:t xml:space="preserve">. </w:t>
      </w:r>
    </w:p>
    <w:p w:rsidR="00CD314F" w:rsidRPr="00A95D8C" w:rsidRDefault="00CD314F" w:rsidP="00CD314F">
      <w:pPr>
        <w:pStyle w:val="DefaultText"/>
        <w:jc w:val="both"/>
        <w:rPr>
          <w:rFonts w:ascii="Arial" w:hAnsi="Arial" w:cs="Arial"/>
          <w:szCs w:val="24"/>
          <w:lang w:val="ro-RO"/>
        </w:rPr>
      </w:pPr>
      <w:r w:rsidRPr="00A95D8C">
        <w:rPr>
          <w:rFonts w:ascii="Arial" w:hAnsi="Arial" w:cs="Arial"/>
          <w:szCs w:val="24"/>
          <w:lang w:val="ro-RO"/>
        </w:rPr>
        <w:t xml:space="preserve">7.2 - Furnizorul se obligă să furnizeze produsele în perioada </w:t>
      </w:r>
      <w:r w:rsidR="00BF2AAC">
        <w:rPr>
          <w:rFonts w:ascii="Arial" w:hAnsi="Arial" w:cs="Arial"/>
          <w:szCs w:val="24"/>
          <w:lang w:val="ro-RO"/>
        </w:rPr>
        <w:t xml:space="preserve"> pr</w:t>
      </w:r>
      <w:r w:rsidR="00D43AE9">
        <w:rPr>
          <w:rFonts w:ascii="Arial" w:hAnsi="Arial" w:cs="Arial"/>
          <w:szCs w:val="24"/>
          <w:lang w:val="ro-RO"/>
        </w:rPr>
        <w:t>evăzuta în conformitte cu caietul e sarcini.</w:t>
      </w:r>
    </w:p>
    <w:p w:rsidR="00CD314F" w:rsidRPr="00A95D8C" w:rsidRDefault="00CD314F" w:rsidP="00CD314F">
      <w:pPr>
        <w:pStyle w:val="DefaultText"/>
        <w:jc w:val="both"/>
        <w:rPr>
          <w:rFonts w:ascii="Arial" w:hAnsi="Arial" w:cs="Arial"/>
          <w:b/>
          <w:szCs w:val="24"/>
          <w:lang w:val="ro-RO"/>
        </w:rPr>
      </w:pPr>
      <w:r w:rsidRPr="00A95D8C">
        <w:rPr>
          <w:rFonts w:ascii="Arial" w:hAnsi="Arial" w:cs="Arial"/>
          <w:szCs w:val="24"/>
          <w:lang w:val="ro-RO"/>
        </w:rPr>
        <w:t>7.3- Furnizorul se obligă să furnizeze produsele la standardele şi calitatea prezen</w:t>
      </w:r>
      <w:r w:rsidR="00BF2AAC">
        <w:rPr>
          <w:rFonts w:ascii="Arial" w:hAnsi="Arial" w:cs="Arial"/>
          <w:szCs w:val="24"/>
          <w:lang w:val="ro-RO"/>
        </w:rPr>
        <w:t xml:space="preserve">tata în </w:t>
      </w:r>
      <w:r w:rsidRPr="00A95D8C">
        <w:rPr>
          <w:rFonts w:ascii="Arial" w:hAnsi="Arial" w:cs="Arial"/>
          <w:szCs w:val="24"/>
          <w:lang w:val="ro-RO"/>
        </w:rPr>
        <w:t xml:space="preserve"> conformitate cu prevederile caietului de sarcini</w:t>
      </w:r>
      <w:r w:rsidRPr="00A95D8C">
        <w:rPr>
          <w:rFonts w:ascii="Arial" w:hAnsi="Arial" w:cs="Arial"/>
          <w:b/>
          <w:szCs w:val="24"/>
          <w:lang w:val="ro-RO"/>
        </w:rPr>
        <w:t xml:space="preserve">. </w:t>
      </w:r>
    </w:p>
    <w:p w:rsidR="00CD314F" w:rsidRPr="00A95D8C" w:rsidRDefault="00CD314F" w:rsidP="00CD314F">
      <w:pPr>
        <w:pStyle w:val="DefaultText"/>
        <w:jc w:val="both"/>
        <w:rPr>
          <w:rFonts w:ascii="Arial" w:hAnsi="Arial" w:cs="Arial"/>
          <w:szCs w:val="24"/>
        </w:rPr>
      </w:pPr>
      <w:r w:rsidRPr="00A95D8C">
        <w:rPr>
          <w:rFonts w:ascii="Arial" w:hAnsi="Arial" w:cs="Arial"/>
          <w:szCs w:val="24"/>
          <w:lang w:val="ro-RO"/>
        </w:rPr>
        <w:t>7.4</w:t>
      </w:r>
      <w:r w:rsidRPr="00A95D8C">
        <w:rPr>
          <w:rFonts w:ascii="Arial" w:hAnsi="Arial" w:cs="Arial"/>
          <w:b/>
          <w:szCs w:val="24"/>
          <w:lang w:val="ro-RO"/>
        </w:rPr>
        <w:t xml:space="preserve"> - </w:t>
      </w:r>
      <w:r w:rsidRPr="00A95D8C">
        <w:rPr>
          <w:rFonts w:ascii="Arial" w:hAnsi="Arial" w:cs="Arial"/>
          <w:szCs w:val="24"/>
        </w:rPr>
        <w:t>In cazul in care, pe parcursul indeplinirii contractului, se constata faptul ca anumite elemente ale propunerii tehnice sunt inferioare sau nu corespund cerintelor prevazute in caietul de sarcini, prevaleaza prevederile caietului de sarcini.</w:t>
      </w:r>
    </w:p>
    <w:p w:rsidR="00CD314F" w:rsidRPr="00A95D8C" w:rsidRDefault="00CD314F" w:rsidP="00CD314F">
      <w:pPr>
        <w:pStyle w:val="DefaultText"/>
        <w:jc w:val="both"/>
        <w:rPr>
          <w:rFonts w:ascii="Arial" w:hAnsi="Arial" w:cs="Arial"/>
          <w:b/>
          <w:szCs w:val="24"/>
          <w:lang w:val="ro-RO"/>
        </w:rPr>
      </w:pPr>
      <w:r w:rsidRPr="00A95D8C">
        <w:rPr>
          <w:rFonts w:ascii="Arial" w:hAnsi="Arial" w:cs="Arial"/>
          <w:szCs w:val="24"/>
          <w:lang w:val="ro-RO"/>
        </w:rPr>
        <w:t>7.5 - Furnizorul se obligă să despăgubească achizitorul împotriva oricăror:</w:t>
      </w:r>
    </w:p>
    <w:p w:rsidR="00CD314F" w:rsidRPr="00A95D8C" w:rsidRDefault="00CD314F" w:rsidP="00FC2CB4">
      <w:pPr>
        <w:pStyle w:val="DefaultText"/>
        <w:numPr>
          <w:ilvl w:val="7"/>
          <w:numId w:val="3"/>
        </w:numPr>
        <w:tabs>
          <w:tab w:val="left" w:pos="0"/>
        </w:tabs>
        <w:ind w:left="0" w:firstLine="900"/>
        <w:jc w:val="both"/>
        <w:rPr>
          <w:rFonts w:ascii="Arial" w:hAnsi="Arial" w:cs="Arial"/>
          <w:szCs w:val="24"/>
          <w:lang w:val="nl-NL"/>
        </w:rPr>
      </w:pPr>
      <w:r w:rsidRPr="00A95D8C">
        <w:rPr>
          <w:rFonts w:ascii="Arial" w:hAnsi="Arial" w:cs="Arial"/>
          <w:szCs w:val="24"/>
          <w:lang w:val="nl-NL"/>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CD314F" w:rsidRPr="00A95D8C" w:rsidRDefault="00CD314F" w:rsidP="00FC2CB4">
      <w:pPr>
        <w:pStyle w:val="DefaultText"/>
        <w:numPr>
          <w:ilvl w:val="7"/>
          <w:numId w:val="3"/>
        </w:numPr>
        <w:tabs>
          <w:tab w:val="left" w:pos="0"/>
        </w:tabs>
        <w:ind w:left="0" w:firstLine="900"/>
        <w:jc w:val="both"/>
        <w:rPr>
          <w:rFonts w:ascii="Arial" w:hAnsi="Arial" w:cs="Arial"/>
          <w:szCs w:val="24"/>
          <w:lang w:val="nl-NL"/>
        </w:rPr>
      </w:pPr>
      <w:r w:rsidRPr="00A95D8C">
        <w:rPr>
          <w:rFonts w:ascii="Arial" w:hAnsi="Arial" w:cs="Arial"/>
          <w:szCs w:val="24"/>
          <w:lang w:val="nl-NL"/>
        </w:rPr>
        <w:t xml:space="preserve"> daune-interese, costuri, taxe şi cheltuieli de orice natură, aferente, cu excepţia situaţiei în care o astfel de încălcare rezultă din respectarea caietului de sarcini întocmit de către achizitor.</w:t>
      </w:r>
    </w:p>
    <w:p w:rsidR="00CD314F" w:rsidRDefault="00CD314F" w:rsidP="00CD314F">
      <w:pPr>
        <w:autoSpaceDE w:val="0"/>
        <w:autoSpaceDN w:val="0"/>
        <w:adjustRightInd w:val="0"/>
        <w:jc w:val="both"/>
        <w:rPr>
          <w:rFonts w:ascii="Arial" w:hAnsi="Arial" w:cs="Arial"/>
        </w:rPr>
      </w:pPr>
      <w:r w:rsidRPr="00A95D8C">
        <w:rPr>
          <w:rFonts w:ascii="Arial" w:hAnsi="Arial" w:cs="Arial"/>
          <w:lang w:val="nl-NL"/>
        </w:rPr>
        <w:t xml:space="preserve">7.6 Furnizorul se obliga ca, </w:t>
      </w:r>
      <w:r w:rsidRPr="00A95D8C">
        <w:rPr>
          <w:rFonts w:ascii="Arial" w:hAnsi="Arial" w:cs="Arial"/>
        </w:rPr>
        <w:t xml:space="preserve">in cazul lipsei conformitatii produselor cu specificatiile tehnice si de calitate solicitate de achizitor, sa aduca produsul la conformitate, fara plata, prin reparare sau inlocuire in termenul solicitat de achizitor si fara niciun inconvenient pentru achizitor. </w:t>
      </w:r>
      <w:proofErr w:type="gramStart"/>
      <w:r w:rsidRPr="00A95D8C">
        <w:rPr>
          <w:rFonts w:ascii="Arial" w:hAnsi="Arial" w:cs="Arial"/>
        </w:rPr>
        <w:t>In cazul repararii produselor, in acesta vor fi montate doar piese noi.</w:t>
      </w:r>
      <w:proofErr w:type="gramEnd"/>
      <w:r w:rsidRPr="00A95D8C">
        <w:rPr>
          <w:rFonts w:ascii="Arial" w:hAnsi="Arial" w:cs="Arial"/>
        </w:rPr>
        <w:t xml:space="preserve"> </w:t>
      </w:r>
      <w:proofErr w:type="gramStart"/>
      <w:r w:rsidRPr="00A95D8C">
        <w:rPr>
          <w:rFonts w:ascii="Arial" w:hAnsi="Arial" w:cs="Arial"/>
        </w:rPr>
        <w:t>Noţiunea fără plată, prevăzută mai sus, se referă la toate costurile necesare aducerii produselor la conformitate, inclusiv costurile poştale, de transport, manipulare, expertizare, demontare, montare, manoperă, materiale utilizate şi ambalare.</w:t>
      </w:r>
      <w:proofErr w:type="gramEnd"/>
    </w:p>
    <w:p w:rsidR="00D06C77" w:rsidRDefault="00D06C77" w:rsidP="00CD314F">
      <w:pPr>
        <w:autoSpaceDE w:val="0"/>
        <w:autoSpaceDN w:val="0"/>
        <w:adjustRightInd w:val="0"/>
        <w:jc w:val="both"/>
        <w:rPr>
          <w:rFonts w:ascii="Arial" w:hAnsi="Arial" w:cs="Arial"/>
        </w:rPr>
      </w:pPr>
      <w:r>
        <w:rPr>
          <w:rFonts w:ascii="Arial" w:hAnsi="Arial" w:cs="Arial"/>
        </w:rPr>
        <w:t xml:space="preserve">7.7 Sistemul de console de baschet va trebui sa </w:t>
      </w:r>
      <w:proofErr w:type="gramStart"/>
      <w:r>
        <w:rPr>
          <w:rFonts w:ascii="Arial" w:hAnsi="Arial" w:cs="Arial"/>
        </w:rPr>
        <w:t>fie :</w:t>
      </w:r>
      <w:proofErr w:type="gramEnd"/>
      <w:r>
        <w:rPr>
          <w:rFonts w:ascii="Arial" w:hAnsi="Arial" w:cs="Arial"/>
        </w:rPr>
        <w:t xml:space="preserve"> cu actionare electrica, rabatabile la tavan si va avea urmatoarele componente si caracteristici:</w:t>
      </w:r>
    </w:p>
    <w:p w:rsidR="00D06C77" w:rsidRDefault="00D06C77" w:rsidP="00FC2CB4">
      <w:pPr>
        <w:pStyle w:val="ListParagraph"/>
        <w:numPr>
          <w:ilvl w:val="0"/>
          <w:numId w:val="6"/>
        </w:numPr>
        <w:autoSpaceDE w:val="0"/>
        <w:autoSpaceDN w:val="0"/>
        <w:adjustRightInd w:val="0"/>
        <w:jc w:val="both"/>
        <w:rPr>
          <w:rFonts w:ascii="Arial" w:hAnsi="Arial" w:cs="Arial"/>
        </w:rPr>
      </w:pPr>
      <w:r>
        <w:rPr>
          <w:rFonts w:ascii="Arial" w:hAnsi="Arial" w:cs="Arial"/>
        </w:rPr>
        <w:t xml:space="preserve">Consola de baschet </w:t>
      </w:r>
      <w:proofErr w:type="gramStart"/>
      <w:r>
        <w:rPr>
          <w:rFonts w:ascii="Arial" w:hAnsi="Arial" w:cs="Arial"/>
        </w:rPr>
        <w:t>va</w:t>
      </w:r>
      <w:proofErr w:type="gramEnd"/>
      <w:r>
        <w:rPr>
          <w:rFonts w:ascii="Arial" w:hAnsi="Arial" w:cs="Arial"/>
        </w:rPr>
        <w:t xml:space="preserve"> fi prevazuta cu posibilitatea prinderii de grinda, conform EN 1270, rabatabila inspre spate. Verificat si aprobat GS</w:t>
      </w:r>
      <w:r w:rsidR="001E2142">
        <w:rPr>
          <w:rFonts w:ascii="Arial" w:hAnsi="Arial" w:cs="Arial"/>
        </w:rPr>
        <w:t xml:space="preserve"> – sunt necesare 2 console de  de acest tip:</w:t>
      </w:r>
    </w:p>
    <w:p w:rsidR="001E2142" w:rsidRDefault="001E2142" w:rsidP="00FC2CB4">
      <w:pPr>
        <w:pStyle w:val="ListParagraph"/>
        <w:numPr>
          <w:ilvl w:val="0"/>
          <w:numId w:val="6"/>
        </w:numPr>
        <w:autoSpaceDE w:val="0"/>
        <w:autoSpaceDN w:val="0"/>
        <w:adjustRightInd w:val="0"/>
        <w:jc w:val="both"/>
        <w:rPr>
          <w:rFonts w:ascii="Arial" w:hAnsi="Arial" w:cs="Arial"/>
        </w:rPr>
      </w:pPr>
      <w:r>
        <w:rPr>
          <w:rFonts w:ascii="Arial" w:hAnsi="Arial" w:cs="Arial"/>
        </w:rPr>
        <w:t xml:space="preserve"> O constructive auxiliara necesara montarii consolelor de baschet cu prindere de grinda.Prinderea constructiei auxiliare de grinzile salii de sport va trebui facuta cu  eclise, fara gauriri sau susduri pe structura de rezistenta- Sunt necesare 2 contructii auxiliare:</w:t>
      </w:r>
    </w:p>
    <w:p w:rsidR="001E2142" w:rsidRDefault="001E2142" w:rsidP="00FC2CB4">
      <w:pPr>
        <w:pStyle w:val="ListParagraph"/>
        <w:numPr>
          <w:ilvl w:val="0"/>
          <w:numId w:val="6"/>
        </w:numPr>
        <w:autoSpaceDE w:val="0"/>
        <w:autoSpaceDN w:val="0"/>
        <w:adjustRightInd w:val="0"/>
        <w:jc w:val="both"/>
        <w:rPr>
          <w:rFonts w:ascii="Arial" w:hAnsi="Arial" w:cs="Arial"/>
        </w:rPr>
      </w:pPr>
      <w:r>
        <w:rPr>
          <w:rFonts w:ascii="Arial" w:hAnsi="Arial" w:cs="Arial"/>
        </w:rPr>
        <w:t>Un troliu electric cu cablu necesar actionarii consolei de baschet.Troliul va fi prevazut cu urmatoarele;</w:t>
      </w:r>
    </w:p>
    <w:p w:rsidR="001E2142" w:rsidRDefault="001E2142" w:rsidP="00FC2CB4">
      <w:pPr>
        <w:pStyle w:val="ListParagraph"/>
        <w:numPr>
          <w:ilvl w:val="0"/>
          <w:numId w:val="7"/>
        </w:numPr>
        <w:autoSpaceDE w:val="0"/>
        <w:autoSpaceDN w:val="0"/>
        <w:adjustRightInd w:val="0"/>
        <w:jc w:val="both"/>
        <w:rPr>
          <w:rFonts w:ascii="Arial" w:hAnsi="Arial" w:cs="Arial"/>
        </w:rPr>
      </w:pPr>
      <w:r>
        <w:rPr>
          <w:rFonts w:ascii="Arial" w:hAnsi="Arial" w:cs="Arial"/>
        </w:rPr>
        <w:t>Un motor asincron bipolar, cu limitator de cursa integrat</w:t>
      </w:r>
    </w:p>
    <w:p w:rsidR="001E2142" w:rsidRDefault="001E2142" w:rsidP="00FC2CB4">
      <w:pPr>
        <w:pStyle w:val="ListParagraph"/>
        <w:numPr>
          <w:ilvl w:val="0"/>
          <w:numId w:val="7"/>
        </w:numPr>
        <w:autoSpaceDE w:val="0"/>
        <w:autoSpaceDN w:val="0"/>
        <w:adjustRightInd w:val="0"/>
        <w:jc w:val="both"/>
        <w:rPr>
          <w:rFonts w:ascii="Arial" w:hAnsi="Arial" w:cs="Arial"/>
        </w:rPr>
      </w:pPr>
      <w:r>
        <w:rPr>
          <w:rFonts w:ascii="Arial" w:hAnsi="Arial" w:cs="Arial"/>
        </w:rPr>
        <w:t>O frana incorporate cu ferodouri, fgerodouri care nu contin asbest.</w:t>
      </w:r>
    </w:p>
    <w:p w:rsidR="001E2142" w:rsidRDefault="001E2142" w:rsidP="00FC2CB4">
      <w:pPr>
        <w:pStyle w:val="ListParagraph"/>
        <w:numPr>
          <w:ilvl w:val="0"/>
          <w:numId w:val="7"/>
        </w:numPr>
        <w:autoSpaceDE w:val="0"/>
        <w:autoSpaceDN w:val="0"/>
        <w:adjustRightInd w:val="0"/>
        <w:jc w:val="both"/>
        <w:rPr>
          <w:rFonts w:ascii="Arial" w:hAnsi="Arial" w:cs="Arial"/>
        </w:rPr>
      </w:pPr>
      <w:r>
        <w:rPr>
          <w:rFonts w:ascii="Arial" w:hAnsi="Arial" w:cs="Arial"/>
        </w:rPr>
        <w:t xml:space="preserve">Forta tractiune </w:t>
      </w:r>
      <w:proofErr w:type="gramStart"/>
      <w:r>
        <w:rPr>
          <w:rFonts w:ascii="Arial" w:hAnsi="Arial" w:cs="Arial"/>
        </w:rPr>
        <w:t>va</w:t>
      </w:r>
      <w:proofErr w:type="gramEnd"/>
      <w:r>
        <w:rPr>
          <w:rFonts w:ascii="Arial" w:hAnsi="Arial" w:cs="Arial"/>
        </w:rPr>
        <w:t xml:space="preserve"> fi de 300 kg, verificat si aprobat GS, sunt necesare 2 troliuri.</w:t>
      </w:r>
    </w:p>
    <w:p w:rsidR="001E2142" w:rsidRDefault="001E2142" w:rsidP="00FC2CB4">
      <w:pPr>
        <w:pStyle w:val="ListParagraph"/>
        <w:numPr>
          <w:ilvl w:val="0"/>
          <w:numId w:val="8"/>
        </w:numPr>
        <w:autoSpaceDE w:val="0"/>
        <w:autoSpaceDN w:val="0"/>
        <w:adjustRightInd w:val="0"/>
        <w:jc w:val="both"/>
        <w:rPr>
          <w:rFonts w:ascii="Arial" w:hAnsi="Arial" w:cs="Arial"/>
        </w:rPr>
      </w:pPr>
      <w:r>
        <w:rPr>
          <w:rFonts w:ascii="Arial" w:hAnsi="Arial" w:cs="Arial"/>
        </w:rPr>
        <w:t>Un set de fixare –lagar pentru motor pentru fixarea cadrului de grinda.Cele doua prinderi din fata vor trebui</w:t>
      </w:r>
      <w:r w:rsidR="00E106DF">
        <w:rPr>
          <w:rFonts w:ascii="Arial" w:hAnsi="Arial" w:cs="Arial"/>
        </w:rPr>
        <w:t xml:space="preserve"> sa aiba lanturi de siguranta, pentru a Evita efectele unei eventuale cedari a balamalelor – Sunt necesare 2 bucati seturi e fixare;</w:t>
      </w:r>
    </w:p>
    <w:p w:rsidR="00E106DF" w:rsidRDefault="00E106DF" w:rsidP="00FC2CB4">
      <w:pPr>
        <w:pStyle w:val="ListParagraph"/>
        <w:numPr>
          <w:ilvl w:val="0"/>
          <w:numId w:val="8"/>
        </w:numPr>
        <w:autoSpaceDE w:val="0"/>
        <w:autoSpaceDN w:val="0"/>
        <w:adjustRightInd w:val="0"/>
        <w:jc w:val="both"/>
        <w:rPr>
          <w:rFonts w:ascii="Arial" w:hAnsi="Arial" w:cs="Arial"/>
        </w:rPr>
      </w:pPr>
      <w:r>
        <w:rPr>
          <w:rFonts w:ascii="Arial" w:hAnsi="Arial" w:cs="Arial"/>
        </w:rPr>
        <w:t xml:space="preserve">Un suport panou baschet pentru fixarea panoului de baschet  la o distanta de siguranta de 20 cm fata de consola de baschet.Constructia suportului va trebui sa fie din teava dreptunghiulara pentru montarea directa a panoului de baschet, astfel incat in timpul utilizarii panoul de baschet sa nu preia alte </w:t>
      </w:r>
      <w:r>
        <w:rPr>
          <w:rFonts w:ascii="Arial" w:hAnsi="Arial" w:cs="Arial"/>
        </w:rPr>
        <w:lastRenderedPageBreak/>
        <w:t>sarcini sau forte decat aruncarile mingii.Pentru panouri de dimensiuni 180 x 105 cm  -Sunt necesare 2 bucati e suporti panou;</w:t>
      </w:r>
    </w:p>
    <w:p w:rsidR="00E106DF" w:rsidRDefault="00E106DF" w:rsidP="00FC2CB4">
      <w:pPr>
        <w:pStyle w:val="ListParagraph"/>
        <w:numPr>
          <w:ilvl w:val="0"/>
          <w:numId w:val="8"/>
        </w:numPr>
        <w:autoSpaceDE w:val="0"/>
        <w:autoSpaceDN w:val="0"/>
        <w:adjustRightInd w:val="0"/>
        <w:jc w:val="both"/>
        <w:rPr>
          <w:rFonts w:ascii="Arial" w:hAnsi="Arial" w:cs="Arial"/>
        </w:rPr>
      </w:pPr>
      <w:r>
        <w:rPr>
          <w:rFonts w:ascii="Arial" w:hAnsi="Arial" w:cs="Arial"/>
        </w:rPr>
        <w:t>Un dispozitiv de siguranta DIN 7892 ( IUNIE 2002).Dispozitivul va tr</w:t>
      </w:r>
      <w:r w:rsidR="00DC4B81">
        <w:rPr>
          <w:rFonts w:ascii="Arial" w:hAnsi="Arial" w:cs="Arial"/>
        </w:rPr>
        <w:t>e</w:t>
      </w:r>
      <w:r>
        <w:rPr>
          <w:rFonts w:ascii="Arial" w:hAnsi="Arial" w:cs="Arial"/>
        </w:rPr>
        <w:t>bui sa fie conform legislatiei europene privind siguranta in exploatarea masinilor pentru console de baschet cu prindere la grinda.Dispozitivul va trebui sa preia sarcina in cadere sis a o blocheze (pana la 250 kg greutate de scadere)- Sunt necesare 2 bucati dispositive de siguranta;</w:t>
      </w:r>
    </w:p>
    <w:p w:rsidR="00E106DF" w:rsidRDefault="00E106DF" w:rsidP="00FC2CB4">
      <w:pPr>
        <w:pStyle w:val="ListParagraph"/>
        <w:numPr>
          <w:ilvl w:val="0"/>
          <w:numId w:val="8"/>
        </w:numPr>
        <w:autoSpaceDE w:val="0"/>
        <w:autoSpaceDN w:val="0"/>
        <w:adjustRightInd w:val="0"/>
        <w:jc w:val="both"/>
        <w:rPr>
          <w:rFonts w:ascii="Arial" w:hAnsi="Arial" w:cs="Arial"/>
        </w:rPr>
      </w:pPr>
      <w:r>
        <w:rPr>
          <w:rFonts w:ascii="Arial" w:hAnsi="Arial" w:cs="Arial"/>
        </w:rPr>
        <w:t xml:space="preserve">Un panou baschet din sticla securizata, cu decupaj pentru inel, dimensiuni 180 x 105x 1,2 cm, panoul va fi transparent, prevazut cu marcaje albe.Panoul va trebui sa fie prevazut cu folie de siguranta care va impiedica  caderea eventualelor cioburi pe teren. – Sunt </w:t>
      </w:r>
      <w:r w:rsidR="003622F9">
        <w:rPr>
          <w:rFonts w:ascii="Arial" w:hAnsi="Arial" w:cs="Arial"/>
        </w:rPr>
        <w:t>necesare 2 bucati panouri baschet;</w:t>
      </w:r>
    </w:p>
    <w:p w:rsidR="003622F9" w:rsidRDefault="00EA3D60" w:rsidP="00FC2CB4">
      <w:pPr>
        <w:pStyle w:val="ListParagraph"/>
        <w:numPr>
          <w:ilvl w:val="0"/>
          <w:numId w:val="8"/>
        </w:numPr>
        <w:autoSpaceDE w:val="0"/>
        <w:autoSpaceDN w:val="0"/>
        <w:adjustRightInd w:val="0"/>
        <w:jc w:val="both"/>
        <w:rPr>
          <w:rFonts w:ascii="Arial" w:hAnsi="Arial" w:cs="Arial"/>
        </w:rPr>
      </w:pPr>
      <w:r>
        <w:rPr>
          <w:rFonts w:ascii="Arial" w:hAnsi="Arial" w:cs="Arial"/>
        </w:rPr>
        <w:t>O protecti</w:t>
      </w:r>
      <w:r w:rsidR="003622F9">
        <w:rPr>
          <w:rFonts w:ascii="Arial" w:hAnsi="Arial" w:cs="Arial"/>
        </w:rPr>
        <w:t>e la panou baschet – pentru panouri baschet 180 x 105 x 1</w:t>
      </w:r>
      <w:proofErr w:type="gramStart"/>
      <w:r w:rsidR="003622F9">
        <w:rPr>
          <w:rFonts w:ascii="Arial" w:hAnsi="Arial" w:cs="Arial"/>
        </w:rPr>
        <w:t>,2</w:t>
      </w:r>
      <w:proofErr w:type="gramEnd"/>
      <w:r w:rsidR="003622F9">
        <w:rPr>
          <w:rFonts w:ascii="Arial" w:hAnsi="Arial" w:cs="Arial"/>
        </w:rPr>
        <w:t xml:space="preserve"> cm.Protectia va fi realizata din spuma poliuretanica de inalta densitate. –S</w:t>
      </w:r>
      <w:r w:rsidR="009D6499">
        <w:rPr>
          <w:rFonts w:ascii="Arial" w:hAnsi="Arial" w:cs="Arial"/>
        </w:rPr>
        <w:t>unt  necesare 2 bucati protecti</w:t>
      </w:r>
      <w:r w:rsidR="003622F9">
        <w:rPr>
          <w:rFonts w:ascii="Arial" w:hAnsi="Arial" w:cs="Arial"/>
        </w:rPr>
        <w:t>e pentru panoul de baschet;</w:t>
      </w:r>
    </w:p>
    <w:p w:rsidR="003622F9" w:rsidRDefault="003622F9" w:rsidP="00FC2CB4">
      <w:pPr>
        <w:pStyle w:val="ListParagraph"/>
        <w:numPr>
          <w:ilvl w:val="0"/>
          <w:numId w:val="8"/>
        </w:numPr>
        <w:autoSpaceDE w:val="0"/>
        <w:autoSpaceDN w:val="0"/>
        <w:adjustRightInd w:val="0"/>
        <w:jc w:val="both"/>
        <w:rPr>
          <w:rFonts w:ascii="Arial" w:hAnsi="Arial" w:cs="Arial"/>
        </w:rPr>
      </w:pPr>
      <w:proofErr w:type="gramStart"/>
      <w:r>
        <w:rPr>
          <w:rFonts w:ascii="Arial" w:hAnsi="Arial" w:cs="Arial"/>
        </w:rPr>
        <w:t>Un</w:t>
      </w:r>
      <w:proofErr w:type="gramEnd"/>
      <w:r>
        <w:rPr>
          <w:rFonts w:ascii="Arial" w:hAnsi="Arial" w:cs="Arial"/>
        </w:rPr>
        <w:t xml:space="preserve"> inel baschet EN 1270. Acest inel </w:t>
      </w:r>
      <w:proofErr w:type="gramStart"/>
      <w:r>
        <w:rPr>
          <w:rFonts w:ascii="Arial" w:hAnsi="Arial" w:cs="Arial"/>
        </w:rPr>
        <w:t>va</w:t>
      </w:r>
      <w:proofErr w:type="gramEnd"/>
      <w:r>
        <w:rPr>
          <w:rFonts w:ascii="Arial" w:hAnsi="Arial" w:cs="Arial"/>
        </w:rPr>
        <w:t xml:space="preserve"> trebui sa fie rabatabil.Inelul va trebui sa se plieze la o incarcare de 105 kg si odata cu incetarea sarcinii sa revina la o pozitie initiala. –Sunt necesare 2 buc</w:t>
      </w:r>
      <w:r w:rsidR="00910CC6">
        <w:rPr>
          <w:rFonts w:ascii="Arial" w:hAnsi="Arial" w:cs="Arial"/>
        </w:rPr>
        <w:t>a</w:t>
      </w:r>
      <w:r>
        <w:rPr>
          <w:rFonts w:ascii="Arial" w:hAnsi="Arial" w:cs="Arial"/>
        </w:rPr>
        <w:t>ti inele baschet EN 1270;</w:t>
      </w:r>
    </w:p>
    <w:p w:rsidR="003622F9" w:rsidRDefault="003622F9" w:rsidP="00FC2CB4">
      <w:pPr>
        <w:pStyle w:val="ListParagraph"/>
        <w:numPr>
          <w:ilvl w:val="0"/>
          <w:numId w:val="8"/>
        </w:numPr>
        <w:autoSpaceDE w:val="0"/>
        <w:autoSpaceDN w:val="0"/>
        <w:adjustRightInd w:val="0"/>
        <w:jc w:val="both"/>
        <w:rPr>
          <w:rFonts w:ascii="Arial" w:hAnsi="Arial" w:cs="Arial"/>
        </w:rPr>
      </w:pPr>
      <w:r>
        <w:rPr>
          <w:rFonts w:ascii="Arial" w:hAnsi="Arial" w:cs="Arial"/>
        </w:rPr>
        <w:t>O plasa p</w:t>
      </w:r>
      <w:r w:rsidR="00205F58">
        <w:rPr>
          <w:rFonts w:ascii="Arial" w:hAnsi="Arial" w:cs="Arial"/>
        </w:rPr>
        <w:t>entru inelul de baschet, de culo</w:t>
      </w:r>
      <w:r>
        <w:rPr>
          <w:rFonts w:ascii="Arial" w:hAnsi="Arial" w:cs="Arial"/>
        </w:rPr>
        <w:t>are alba, din nylon de 6 mm, conform normelor international</w:t>
      </w:r>
      <w:r w:rsidR="00205F58">
        <w:rPr>
          <w:rFonts w:ascii="Arial" w:hAnsi="Arial" w:cs="Arial"/>
        </w:rPr>
        <w:t>e</w:t>
      </w:r>
      <w:r>
        <w:rPr>
          <w:rFonts w:ascii="Arial" w:hAnsi="Arial" w:cs="Arial"/>
        </w:rPr>
        <w:t xml:space="preserve"> – Sunt necesare 2 bucati plase de inel;</w:t>
      </w:r>
    </w:p>
    <w:p w:rsidR="003622F9" w:rsidRDefault="003622F9" w:rsidP="00FC2CB4">
      <w:pPr>
        <w:pStyle w:val="ListParagraph"/>
        <w:numPr>
          <w:ilvl w:val="0"/>
          <w:numId w:val="8"/>
        </w:numPr>
        <w:autoSpaceDE w:val="0"/>
        <w:autoSpaceDN w:val="0"/>
        <w:adjustRightInd w:val="0"/>
        <w:jc w:val="both"/>
        <w:rPr>
          <w:rFonts w:ascii="Arial" w:hAnsi="Arial" w:cs="Arial"/>
        </w:rPr>
      </w:pPr>
      <w:r>
        <w:rPr>
          <w:rFonts w:ascii="Arial" w:hAnsi="Arial" w:cs="Arial"/>
        </w:rPr>
        <w:t>Consola de baschet retracta</w:t>
      </w:r>
      <w:r w:rsidR="009E3C5B">
        <w:rPr>
          <w:rFonts w:ascii="Arial" w:hAnsi="Arial" w:cs="Arial"/>
        </w:rPr>
        <w:t>bila , destinata pentru teren</w:t>
      </w:r>
      <w:r>
        <w:rPr>
          <w:rFonts w:ascii="Arial" w:hAnsi="Arial" w:cs="Arial"/>
        </w:rPr>
        <w:t xml:space="preserve"> transversal, terenuri care au statut de terenuri principale/ centrale si va avea urmatoarele caracteristici:</w:t>
      </w:r>
    </w:p>
    <w:p w:rsidR="003622F9" w:rsidRDefault="003622F9" w:rsidP="00FC2CB4">
      <w:pPr>
        <w:pStyle w:val="ListParagraph"/>
        <w:numPr>
          <w:ilvl w:val="0"/>
          <w:numId w:val="8"/>
        </w:numPr>
        <w:autoSpaceDE w:val="0"/>
        <w:autoSpaceDN w:val="0"/>
        <w:adjustRightInd w:val="0"/>
        <w:jc w:val="both"/>
        <w:rPr>
          <w:rFonts w:ascii="Arial" w:hAnsi="Arial" w:cs="Arial"/>
        </w:rPr>
      </w:pPr>
      <w:r>
        <w:rPr>
          <w:rFonts w:ascii="Arial" w:hAnsi="Arial" w:cs="Arial"/>
        </w:rPr>
        <w:t>Consola baschet va trebui sa fie o constructive metalica superstabila in pozitia de joc, cu o utilizare facila iar protectia in teren va fi de 170 cm.Impact visu</w:t>
      </w:r>
      <w:r w:rsidR="0067182D">
        <w:rPr>
          <w:rFonts w:ascii="Arial" w:hAnsi="Arial" w:cs="Arial"/>
        </w:rPr>
        <w:t>al va trebui sa fie minim in poz</w:t>
      </w:r>
      <w:r>
        <w:rPr>
          <w:rFonts w:ascii="Arial" w:hAnsi="Arial" w:cs="Arial"/>
        </w:rPr>
        <w:t>itia pliata .Aceasta consola include</w:t>
      </w:r>
    </w:p>
    <w:p w:rsidR="003622F9" w:rsidRDefault="00CB7B56" w:rsidP="00FC2CB4">
      <w:pPr>
        <w:pStyle w:val="ListParagraph"/>
        <w:numPr>
          <w:ilvl w:val="0"/>
          <w:numId w:val="9"/>
        </w:numPr>
        <w:autoSpaceDE w:val="0"/>
        <w:autoSpaceDN w:val="0"/>
        <w:adjustRightInd w:val="0"/>
        <w:jc w:val="both"/>
        <w:rPr>
          <w:rFonts w:ascii="Arial" w:hAnsi="Arial" w:cs="Arial"/>
        </w:rPr>
      </w:pPr>
      <w:r>
        <w:rPr>
          <w:rFonts w:ascii="Arial" w:hAnsi="Arial" w:cs="Arial"/>
        </w:rPr>
        <w:t>O substructura</w:t>
      </w:r>
      <w:r w:rsidR="003622F9">
        <w:rPr>
          <w:rFonts w:ascii="Arial" w:hAnsi="Arial" w:cs="Arial"/>
        </w:rPr>
        <w:t xml:space="preserve"> care va trebu</w:t>
      </w:r>
      <w:r w:rsidR="00C74E6D">
        <w:rPr>
          <w:rFonts w:ascii="Arial" w:hAnsi="Arial" w:cs="Arial"/>
        </w:rPr>
        <w:t>i sa permita reglarea pe inaltime a inelului in intervalul 2,65 – 3,05 cm, pentru doua console;</w:t>
      </w:r>
    </w:p>
    <w:p w:rsidR="00C74E6D" w:rsidRDefault="00CB7B56" w:rsidP="00FC2CB4">
      <w:pPr>
        <w:pStyle w:val="ListParagraph"/>
        <w:numPr>
          <w:ilvl w:val="0"/>
          <w:numId w:val="9"/>
        </w:numPr>
        <w:autoSpaceDE w:val="0"/>
        <w:autoSpaceDN w:val="0"/>
        <w:adjustRightInd w:val="0"/>
        <w:jc w:val="both"/>
        <w:rPr>
          <w:rFonts w:ascii="Arial" w:hAnsi="Arial" w:cs="Arial"/>
        </w:rPr>
      </w:pPr>
      <w:r>
        <w:rPr>
          <w:rFonts w:ascii="Arial" w:hAnsi="Arial" w:cs="Arial"/>
        </w:rPr>
        <w:t>O substructura</w:t>
      </w:r>
      <w:r w:rsidR="00C74E6D">
        <w:rPr>
          <w:rFonts w:ascii="Arial" w:hAnsi="Arial" w:cs="Arial"/>
        </w:rPr>
        <w:t xml:space="preserve"> care va fi fixa, nu va trebui sa permita reglarea pe inaltime a inelului in intervalul 2,65 -3,05 cm, pentru doua console;</w:t>
      </w:r>
    </w:p>
    <w:p w:rsidR="00C74E6D" w:rsidRDefault="00C74E6D" w:rsidP="00FC2CB4">
      <w:pPr>
        <w:pStyle w:val="ListParagraph"/>
        <w:numPr>
          <w:ilvl w:val="0"/>
          <w:numId w:val="9"/>
        </w:numPr>
        <w:autoSpaceDE w:val="0"/>
        <w:autoSpaceDN w:val="0"/>
        <w:adjustRightInd w:val="0"/>
        <w:jc w:val="both"/>
        <w:rPr>
          <w:rFonts w:ascii="Arial" w:hAnsi="Arial" w:cs="Arial"/>
        </w:rPr>
      </w:pPr>
      <w:r>
        <w:rPr>
          <w:rFonts w:ascii="Arial" w:hAnsi="Arial" w:cs="Arial"/>
        </w:rPr>
        <w:t>Un panou baschet din sticla securizata cu decupaj pentru inel, dimensiuni 180x 105x 1,2 cm transparent cu marcaje albe.Acest panou va fi prevazut cu o folie de siguranta care sa impiedice caderea eventualelor cioburi pe teren;</w:t>
      </w:r>
    </w:p>
    <w:p w:rsidR="00C74E6D" w:rsidRDefault="00C74E6D" w:rsidP="00FC2CB4">
      <w:pPr>
        <w:pStyle w:val="ListParagraph"/>
        <w:numPr>
          <w:ilvl w:val="0"/>
          <w:numId w:val="9"/>
        </w:numPr>
        <w:autoSpaceDE w:val="0"/>
        <w:autoSpaceDN w:val="0"/>
        <w:adjustRightInd w:val="0"/>
        <w:jc w:val="both"/>
        <w:rPr>
          <w:rFonts w:ascii="Arial" w:hAnsi="Arial" w:cs="Arial"/>
        </w:rPr>
      </w:pPr>
      <w:r>
        <w:rPr>
          <w:rFonts w:ascii="Arial" w:hAnsi="Arial" w:cs="Arial"/>
        </w:rPr>
        <w:t>O protectie pen</w:t>
      </w:r>
      <w:r w:rsidR="00067F38">
        <w:rPr>
          <w:rFonts w:ascii="Arial" w:hAnsi="Arial" w:cs="Arial"/>
        </w:rPr>
        <w:t>tru panoul de baschet, protecti</w:t>
      </w:r>
      <w:r>
        <w:rPr>
          <w:rFonts w:ascii="Arial" w:hAnsi="Arial" w:cs="Arial"/>
        </w:rPr>
        <w:t>e cre va fi realizata din spuma poliuretanica de inalta densitate;</w:t>
      </w:r>
    </w:p>
    <w:p w:rsidR="00C74E6D" w:rsidRDefault="00C74E6D" w:rsidP="00FC2CB4">
      <w:pPr>
        <w:pStyle w:val="ListParagraph"/>
        <w:numPr>
          <w:ilvl w:val="0"/>
          <w:numId w:val="9"/>
        </w:numPr>
        <w:autoSpaceDE w:val="0"/>
        <w:autoSpaceDN w:val="0"/>
        <w:adjustRightInd w:val="0"/>
        <w:jc w:val="both"/>
        <w:rPr>
          <w:rFonts w:ascii="Arial" w:hAnsi="Arial" w:cs="Arial"/>
        </w:rPr>
      </w:pPr>
      <w:r>
        <w:rPr>
          <w:rFonts w:ascii="Arial" w:hAnsi="Arial" w:cs="Arial"/>
        </w:rPr>
        <w:t>Un inel baschet rabatabil</w:t>
      </w:r>
    </w:p>
    <w:p w:rsidR="00C74E6D" w:rsidRDefault="00C74E6D" w:rsidP="00FC2CB4">
      <w:pPr>
        <w:pStyle w:val="ListParagraph"/>
        <w:numPr>
          <w:ilvl w:val="0"/>
          <w:numId w:val="9"/>
        </w:numPr>
        <w:autoSpaceDE w:val="0"/>
        <w:autoSpaceDN w:val="0"/>
        <w:adjustRightInd w:val="0"/>
        <w:jc w:val="both"/>
        <w:rPr>
          <w:rFonts w:ascii="Arial" w:hAnsi="Arial" w:cs="Arial"/>
        </w:rPr>
      </w:pPr>
      <w:r>
        <w:rPr>
          <w:rFonts w:ascii="Arial" w:hAnsi="Arial" w:cs="Arial"/>
        </w:rPr>
        <w:t>O plasa inel;</w:t>
      </w:r>
    </w:p>
    <w:p w:rsidR="00C74E6D" w:rsidRDefault="00C74E6D" w:rsidP="00FC2CB4">
      <w:pPr>
        <w:pStyle w:val="ListParagraph"/>
        <w:numPr>
          <w:ilvl w:val="0"/>
          <w:numId w:val="9"/>
        </w:numPr>
        <w:autoSpaceDE w:val="0"/>
        <w:autoSpaceDN w:val="0"/>
        <w:adjustRightInd w:val="0"/>
        <w:jc w:val="both"/>
        <w:rPr>
          <w:rFonts w:ascii="Arial" w:hAnsi="Arial" w:cs="Arial"/>
        </w:rPr>
      </w:pPr>
      <w:r>
        <w:rPr>
          <w:rFonts w:ascii="Arial" w:hAnsi="Arial" w:cs="Arial"/>
        </w:rPr>
        <w:t>Tije metalice pentru pli</w:t>
      </w:r>
      <w:r w:rsidR="00DC1DFD">
        <w:rPr>
          <w:rFonts w:ascii="Arial" w:hAnsi="Arial" w:cs="Arial"/>
        </w:rPr>
        <w:t>ere – depliere si reglaj inatime</w:t>
      </w:r>
      <w:r>
        <w:rPr>
          <w:rFonts w:ascii="Arial" w:hAnsi="Arial" w:cs="Arial"/>
        </w:rPr>
        <w:t xml:space="preserve"> inel;</w:t>
      </w:r>
    </w:p>
    <w:p w:rsidR="00C74E6D" w:rsidRDefault="00EE53B0" w:rsidP="00EE53B0">
      <w:pPr>
        <w:autoSpaceDE w:val="0"/>
        <w:autoSpaceDN w:val="0"/>
        <w:adjustRightInd w:val="0"/>
        <w:ind w:left="630" w:hanging="630"/>
        <w:jc w:val="both"/>
        <w:rPr>
          <w:rFonts w:ascii="Arial" w:hAnsi="Arial" w:cs="Arial"/>
        </w:rPr>
      </w:pPr>
      <w:r>
        <w:rPr>
          <w:rFonts w:ascii="Arial" w:hAnsi="Arial" w:cs="Arial"/>
        </w:rPr>
        <w:t xml:space="preserve">          </w:t>
      </w:r>
      <w:r w:rsidR="00C74E6D">
        <w:rPr>
          <w:rFonts w:ascii="Arial" w:hAnsi="Arial" w:cs="Arial"/>
        </w:rPr>
        <w:t>Sunt necesare 4 bucati console de baschet retractabile, console destinate pentru teren transversal principal/ central;</w:t>
      </w:r>
    </w:p>
    <w:p w:rsidR="00C74E6D" w:rsidRDefault="00C74E6D" w:rsidP="00FC2CB4">
      <w:pPr>
        <w:pStyle w:val="ListParagraph"/>
        <w:numPr>
          <w:ilvl w:val="0"/>
          <w:numId w:val="10"/>
        </w:numPr>
        <w:autoSpaceDE w:val="0"/>
        <w:autoSpaceDN w:val="0"/>
        <w:adjustRightInd w:val="0"/>
        <w:jc w:val="both"/>
        <w:rPr>
          <w:rFonts w:ascii="Arial" w:hAnsi="Arial" w:cs="Arial"/>
        </w:rPr>
      </w:pPr>
      <w:r>
        <w:rPr>
          <w:rFonts w:ascii="Arial" w:hAnsi="Arial" w:cs="Arial"/>
        </w:rPr>
        <w:t>Sistemul electronic de scor, destinat pentru practicarea baschetuliui atat la nivel de ore de sport cat si la nivel</w:t>
      </w:r>
      <w:r w:rsidR="006F0BC5">
        <w:rPr>
          <w:rFonts w:ascii="Arial" w:hAnsi="Arial" w:cs="Arial"/>
        </w:rPr>
        <w:t xml:space="preserve"> de</w:t>
      </w:r>
      <w:r>
        <w:rPr>
          <w:rFonts w:ascii="Arial" w:hAnsi="Arial" w:cs="Arial"/>
        </w:rPr>
        <w:t xml:space="preserve"> competitii va avea urmatoarele componente si caracteristici:</w:t>
      </w:r>
    </w:p>
    <w:p w:rsidR="00C74E6D" w:rsidRDefault="00C74E6D" w:rsidP="00FC2CB4">
      <w:pPr>
        <w:pStyle w:val="ListParagraph"/>
        <w:numPr>
          <w:ilvl w:val="0"/>
          <w:numId w:val="10"/>
        </w:numPr>
        <w:autoSpaceDE w:val="0"/>
        <w:autoSpaceDN w:val="0"/>
        <w:adjustRightInd w:val="0"/>
        <w:jc w:val="both"/>
        <w:rPr>
          <w:rFonts w:ascii="Arial" w:hAnsi="Arial" w:cs="Arial"/>
        </w:rPr>
      </w:pPr>
      <w:r>
        <w:rPr>
          <w:rFonts w:ascii="Arial" w:hAnsi="Arial" w:cs="Arial"/>
        </w:rPr>
        <w:t>O tablet</w:t>
      </w:r>
      <w:r w:rsidR="00533F8D">
        <w:rPr>
          <w:rFonts w:ascii="Arial" w:hAnsi="Arial" w:cs="Arial"/>
        </w:rPr>
        <w:t>a</w:t>
      </w:r>
      <w:r>
        <w:rPr>
          <w:rFonts w:ascii="Arial" w:hAnsi="Arial" w:cs="Arial"/>
        </w:rPr>
        <w:t xml:space="preserve"> multisport</w:t>
      </w:r>
      <w:r w:rsidR="00F145AD">
        <w:rPr>
          <w:rFonts w:ascii="Arial" w:hAnsi="Arial" w:cs="Arial"/>
        </w:rPr>
        <w:t xml:space="preserve"> princ</w:t>
      </w:r>
      <w:r>
        <w:rPr>
          <w:rFonts w:ascii="Arial" w:hAnsi="Arial" w:cs="Arial"/>
        </w:rPr>
        <w:t>ipala , care va trebui sa:</w:t>
      </w:r>
    </w:p>
    <w:p w:rsidR="00C74E6D" w:rsidRDefault="00712BC3" w:rsidP="00FC2CB4">
      <w:pPr>
        <w:pStyle w:val="ListParagraph"/>
        <w:numPr>
          <w:ilvl w:val="0"/>
          <w:numId w:val="11"/>
        </w:numPr>
        <w:autoSpaceDE w:val="0"/>
        <w:autoSpaceDN w:val="0"/>
        <w:adjustRightInd w:val="0"/>
        <w:jc w:val="both"/>
        <w:rPr>
          <w:rFonts w:ascii="Arial" w:hAnsi="Arial" w:cs="Arial"/>
        </w:rPr>
      </w:pPr>
      <w:r>
        <w:rPr>
          <w:rFonts w:ascii="Arial" w:hAnsi="Arial" w:cs="Arial"/>
        </w:rPr>
        <w:t>Contina numele echipelor programabile</w:t>
      </w:r>
    </w:p>
    <w:p w:rsidR="00712BC3" w:rsidRDefault="00712BC3" w:rsidP="00FC2CB4">
      <w:pPr>
        <w:pStyle w:val="ListParagraph"/>
        <w:numPr>
          <w:ilvl w:val="0"/>
          <w:numId w:val="11"/>
        </w:numPr>
        <w:autoSpaceDE w:val="0"/>
        <w:autoSpaceDN w:val="0"/>
        <w:adjustRightInd w:val="0"/>
        <w:jc w:val="both"/>
        <w:rPr>
          <w:rFonts w:ascii="Arial" w:hAnsi="Arial" w:cs="Arial"/>
        </w:rPr>
      </w:pPr>
      <w:r>
        <w:rPr>
          <w:rFonts w:ascii="Arial" w:hAnsi="Arial" w:cs="Arial"/>
        </w:rPr>
        <w:t>Fie programata pentru 8 sporturi intrunind regulamentele federatiilor international</w:t>
      </w:r>
      <w:r w:rsidR="00303312">
        <w:rPr>
          <w:rFonts w:ascii="Arial" w:hAnsi="Arial" w:cs="Arial"/>
        </w:rPr>
        <w:t>e</w:t>
      </w:r>
      <w:r>
        <w:rPr>
          <w:rFonts w:ascii="Arial" w:hAnsi="Arial" w:cs="Arial"/>
        </w:rPr>
        <w:t>:Baschet, Handbal, Volei, Tenis, Bedminton, Futsal;</w:t>
      </w:r>
    </w:p>
    <w:p w:rsidR="00712BC3" w:rsidRDefault="00712BC3" w:rsidP="00FC2CB4">
      <w:pPr>
        <w:pStyle w:val="ListParagraph"/>
        <w:numPr>
          <w:ilvl w:val="0"/>
          <w:numId w:val="11"/>
        </w:numPr>
        <w:autoSpaceDE w:val="0"/>
        <w:autoSpaceDN w:val="0"/>
        <w:adjustRightInd w:val="0"/>
        <w:jc w:val="both"/>
        <w:rPr>
          <w:rFonts w:ascii="Arial" w:hAnsi="Arial" w:cs="Arial"/>
        </w:rPr>
      </w:pPr>
      <w:r>
        <w:rPr>
          <w:rFonts w:ascii="Arial" w:hAnsi="Arial" w:cs="Arial"/>
        </w:rPr>
        <w:t>Aceasta tablet va avea o setare manuala</w:t>
      </w:r>
    </w:p>
    <w:p w:rsidR="00712BC3" w:rsidRDefault="00712BC3" w:rsidP="00FC2CB4">
      <w:pPr>
        <w:pStyle w:val="ListParagraph"/>
        <w:numPr>
          <w:ilvl w:val="0"/>
          <w:numId w:val="11"/>
        </w:numPr>
        <w:autoSpaceDE w:val="0"/>
        <w:autoSpaceDN w:val="0"/>
        <w:adjustRightInd w:val="0"/>
        <w:jc w:val="both"/>
        <w:rPr>
          <w:rFonts w:ascii="Arial" w:hAnsi="Arial" w:cs="Arial"/>
        </w:rPr>
      </w:pPr>
      <w:r>
        <w:rPr>
          <w:rFonts w:ascii="Arial" w:hAnsi="Arial" w:cs="Arial"/>
        </w:rPr>
        <w:t>Sa aiba o lizibilitate de 90 m</w:t>
      </w:r>
    </w:p>
    <w:p w:rsidR="00712BC3" w:rsidRDefault="00712BC3" w:rsidP="00FC2CB4">
      <w:pPr>
        <w:pStyle w:val="ListParagraph"/>
        <w:numPr>
          <w:ilvl w:val="0"/>
          <w:numId w:val="11"/>
        </w:numPr>
        <w:autoSpaceDE w:val="0"/>
        <w:autoSpaceDN w:val="0"/>
        <w:adjustRightInd w:val="0"/>
        <w:jc w:val="both"/>
        <w:rPr>
          <w:rFonts w:ascii="Arial" w:hAnsi="Arial" w:cs="Arial"/>
        </w:rPr>
      </w:pPr>
      <w:r>
        <w:rPr>
          <w:rFonts w:ascii="Arial" w:hAnsi="Arial" w:cs="Arial"/>
        </w:rPr>
        <w:t>Sa aiba 17 digiti in doua culori</w:t>
      </w:r>
    </w:p>
    <w:p w:rsidR="00712BC3" w:rsidRPr="005D4C7C" w:rsidRDefault="00712BC3" w:rsidP="005F7314">
      <w:pPr>
        <w:pStyle w:val="ListParagraph"/>
        <w:numPr>
          <w:ilvl w:val="0"/>
          <w:numId w:val="11"/>
        </w:numPr>
        <w:autoSpaceDE w:val="0"/>
        <w:autoSpaceDN w:val="0"/>
        <w:adjustRightInd w:val="0"/>
        <w:jc w:val="both"/>
        <w:rPr>
          <w:rFonts w:ascii="Arial" w:hAnsi="Arial" w:cs="Arial"/>
        </w:rPr>
      </w:pPr>
      <w:r w:rsidRPr="005D4C7C">
        <w:rPr>
          <w:rFonts w:ascii="Arial" w:hAnsi="Arial" w:cs="Arial"/>
        </w:rPr>
        <w:lastRenderedPageBreak/>
        <w:t>Afiseaza faulturile individuale, timpul in minute si secunde, scorul de la 0 la 199, numarul reprizei, numarul de greseli de echipa, claxon manual si automat</w:t>
      </w:r>
    </w:p>
    <w:p w:rsidR="00712BC3" w:rsidRPr="005D4C7C" w:rsidRDefault="00712BC3" w:rsidP="005F7314">
      <w:pPr>
        <w:pStyle w:val="ListParagraph"/>
        <w:numPr>
          <w:ilvl w:val="0"/>
          <w:numId w:val="11"/>
        </w:numPr>
        <w:autoSpaceDE w:val="0"/>
        <w:autoSpaceDN w:val="0"/>
        <w:adjustRightInd w:val="0"/>
        <w:jc w:val="both"/>
        <w:rPr>
          <w:rFonts w:ascii="Arial" w:hAnsi="Arial" w:cs="Arial"/>
        </w:rPr>
      </w:pPr>
      <w:r w:rsidRPr="005D4C7C">
        <w:rPr>
          <w:rFonts w:ascii="Arial" w:hAnsi="Arial" w:cs="Arial"/>
        </w:rPr>
        <w:t>Dimensiunile tabelei: 2900 x 1180 x 40 mm</w:t>
      </w:r>
    </w:p>
    <w:p w:rsidR="00712BC3" w:rsidRPr="00813B01" w:rsidRDefault="00712BC3" w:rsidP="00C428DC">
      <w:pPr>
        <w:autoSpaceDE w:val="0"/>
        <w:autoSpaceDN w:val="0"/>
        <w:adjustRightInd w:val="0"/>
        <w:jc w:val="both"/>
        <w:rPr>
          <w:rFonts w:ascii="Arial" w:hAnsi="Arial" w:cs="Arial"/>
        </w:rPr>
      </w:pPr>
      <w:r w:rsidRPr="00813B01">
        <w:rPr>
          <w:rFonts w:ascii="Arial" w:hAnsi="Arial" w:cs="Arial"/>
        </w:rPr>
        <w:t>Este necesara o bucata tabela multisport principala;</w:t>
      </w:r>
    </w:p>
    <w:p w:rsidR="00712BC3" w:rsidRPr="00A17295" w:rsidRDefault="00712BC3" w:rsidP="005F7314">
      <w:pPr>
        <w:pStyle w:val="ListParagraph"/>
        <w:numPr>
          <w:ilvl w:val="0"/>
          <w:numId w:val="11"/>
        </w:numPr>
        <w:autoSpaceDE w:val="0"/>
        <w:autoSpaceDN w:val="0"/>
        <w:adjustRightInd w:val="0"/>
        <w:jc w:val="both"/>
        <w:rPr>
          <w:rFonts w:ascii="Arial" w:hAnsi="Arial" w:cs="Arial"/>
        </w:rPr>
      </w:pPr>
      <w:r w:rsidRPr="00A17295">
        <w:rPr>
          <w:rFonts w:ascii="Arial" w:hAnsi="Arial" w:cs="Arial"/>
        </w:rPr>
        <w:t>Ta</w:t>
      </w:r>
      <w:r w:rsidR="001D0846" w:rsidRPr="00A17295">
        <w:rPr>
          <w:rFonts w:ascii="Arial" w:hAnsi="Arial" w:cs="Arial"/>
        </w:rPr>
        <w:t>bela multisport secundara, tabe</w:t>
      </w:r>
      <w:r w:rsidRPr="00A17295">
        <w:rPr>
          <w:rFonts w:ascii="Arial" w:hAnsi="Arial" w:cs="Arial"/>
        </w:rPr>
        <w:t>la care va trebui sa contina;</w:t>
      </w:r>
    </w:p>
    <w:p w:rsidR="00712BC3" w:rsidRPr="00A17295" w:rsidRDefault="00712BC3" w:rsidP="005F7314">
      <w:pPr>
        <w:pStyle w:val="ListParagraph"/>
        <w:numPr>
          <w:ilvl w:val="0"/>
          <w:numId w:val="11"/>
        </w:numPr>
        <w:autoSpaceDE w:val="0"/>
        <w:autoSpaceDN w:val="0"/>
        <w:adjustRightInd w:val="0"/>
        <w:jc w:val="both"/>
        <w:rPr>
          <w:rFonts w:ascii="Arial" w:hAnsi="Arial" w:cs="Arial"/>
        </w:rPr>
      </w:pPr>
      <w:r w:rsidRPr="00A17295">
        <w:rPr>
          <w:rFonts w:ascii="Arial" w:hAnsi="Arial" w:cs="Arial"/>
        </w:rPr>
        <w:t>Numele echipelor programabile</w:t>
      </w:r>
    </w:p>
    <w:p w:rsidR="00712BC3" w:rsidRDefault="00712BC3" w:rsidP="005F7314">
      <w:pPr>
        <w:pStyle w:val="ListParagraph"/>
        <w:numPr>
          <w:ilvl w:val="0"/>
          <w:numId w:val="11"/>
        </w:numPr>
        <w:autoSpaceDE w:val="0"/>
        <w:autoSpaceDN w:val="0"/>
        <w:adjustRightInd w:val="0"/>
        <w:jc w:val="both"/>
        <w:rPr>
          <w:rFonts w:ascii="Arial" w:hAnsi="Arial" w:cs="Arial"/>
        </w:rPr>
      </w:pPr>
      <w:r>
        <w:rPr>
          <w:rFonts w:ascii="Arial" w:hAnsi="Arial" w:cs="Arial"/>
        </w:rPr>
        <w:t>Sa aiba o lizibilitate de 90 m</w:t>
      </w:r>
    </w:p>
    <w:p w:rsidR="00712BC3" w:rsidRPr="00A17295" w:rsidRDefault="00712BC3" w:rsidP="005F7314">
      <w:pPr>
        <w:pStyle w:val="ListParagraph"/>
        <w:numPr>
          <w:ilvl w:val="0"/>
          <w:numId w:val="11"/>
        </w:numPr>
        <w:autoSpaceDE w:val="0"/>
        <w:autoSpaceDN w:val="0"/>
        <w:adjustRightInd w:val="0"/>
        <w:jc w:val="both"/>
        <w:rPr>
          <w:rFonts w:ascii="Arial" w:hAnsi="Arial" w:cs="Arial"/>
        </w:rPr>
      </w:pPr>
      <w:r w:rsidRPr="00A17295">
        <w:rPr>
          <w:rFonts w:ascii="Arial" w:hAnsi="Arial" w:cs="Arial"/>
        </w:rPr>
        <w:t>Sa aiba 17 digiti in doua culori</w:t>
      </w:r>
    </w:p>
    <w:p w:rsidR="00712BC3" w:rsidRPr="009B5A0F" w:rsidRDefault="00712BC3" w:rsidP="005F7314">
      <w:pPr>
        <w:pStyle w:val="ListParagraph"/>
        <w:numPr>
          <w:ilvl w:val="0"/>
          <w:numId w:val="11"/>
        </w:numPr>
        <w:autoSpaceDE w:val="0"/>
        <w:autoSpaceDN w:val="0"/>
        <w:adjustRightInd w:val="0"/>
        <w:jc w:val="both"/>
        <w:rPr>
          <w:rFonts w:ascii="Arial" w:hAnsi="Arial" w:cs="Arial"/>
        </w:rPr>
      </w:pPr>
      <w:r w:rsidRPr="009B5A0F">
        <w:rPr>
          <w:rFonts w:ascii="Arial" w:hAnsi="Arial" w:cs="Arial"/>
        </w:rPr>
        <w:t>Sa afiseze faulturile individuale, timpul in minute si secunde, scorul de la 0 la 199, numarul reprizei, numarul greselilor de echipa, numarul greselilor personale, claxon manual si automat</w:t>
      </w:r>
    </w:p>
    <w:p w:rsidR="00B84477" w:rsidRDefault="00B84477" w:rsidP="005F7314">
      <w:pPr>
        <w:pStyle w:val="ListParagraph"/>
        <w:numPr>
          <w:ilvl w:val="0"/>
          <w:numId w:val="11"/>
        </w:numPr>
        <w:autoSpaceDE w:val="0"/>
        <w:autoSpaceDN w:val="0"/>
        <w:adjustRightInd w:val="0"/>
        <w:jc w:val="both"/>
        <w:rPr>
          <w:rFonts w:ascii="Arial" w:hAnsi="Arial" w:cs="Arial"/>
        </w:rPr>
      </w:pPr>
      <w:r>
        <w:rPr>
          <w:rFonts w:ascii="Arial" w:hAnsi="Arial" w:cs="Arial"/>
        </w:rPr>
        <w:t>Dimensiuni tabela : 1880 X 1180 X 40 mm</w:t>
      </w:r>
    </w:p>
    <w:p w:rsidR="00B84477" w:rsidRDefault="00B84477" w:rsidP="00C428DC">
      <w:pPr>
        <w:autoSpaceDE w:val="0"/>
        <w:autoSpaceDN w:val="0"/>
        <w:adjustRightInd w:val="0"/>
        <w:jc w:val="both"/>
        <w:rPr>
          <w:rFonts w:ascii="Arial" w:hAnsi="Arial" w:cs="Arial"/>
        </w:rPr>
      </w:pPr>
      <w:r>
        <w:rPr>
          <w:rFonts w:ascii="Arial" w:hAnsi="Arial" w:cs="Arial"/>
        </w:rPr>
        <w:t>Este necesara o tabela multisport secundara;</w:t>
      </w:r>
    </w:p>
    <w:p w:rsidR="00B84477" w:rsidRPr="005D4955" w:rsidRDefault="00B84477" w:rsidP="005F7314">
      <w:pPr>
        <w:pStyle w:val="ListParagraph"/>
        <w:numPr>
          <w:ilvl w:val="0"/>
          <w:numId w:val="23"/>
        </w:numPr>
        <w:autoSpaceDE w:val="0"/>
        <w:autoSpaceDN w:val="0"/>
        <w:adjustRightInd w:val="0"/>
        <w:ind w:left="1440"/>
        <w:jc w:val="both"/>
        <w:rPr>
          <w:rFonts w:ascii="Arial" w:hAnsi="Arial" w:cs="Arial"/>
        </w:rPr>
      </w:pPr>
      <w:r w:rsidRPr="005D4955">
        <w:rPr>
          <w:rFonts w:ascii="Arial" w:hAnsi="Arial" w:cs="Arial"/>
        </w:rPr>
        <w:t xml:space="preserve">Cronometru.Acest cronometru va </w:t>
      </w:r>
      <w:proofErr w:type="gramStart"/>
      <w:r w:rsidRPr="005D4955">
        <w:rPr>
          <w:rFonts w:ascii="Arial" w:hAnsi="Arial" w:cs="Arial"/>
        </w:rPr>
        <w:t>fi  de</w:t>
      </w:r>
      <w:proofErr w:type="gramEnd"/>
      <w:r w:rsidRPr="005D4955">
        <w:rPr>
          <w:rFonts w:ascii="Arial" w:hAnsi="Arial" w:cs="Arial"/>
        </w:rPr>
        <w:t xml:space="preserve"> tipul 24/ 14 secunde, vor avea 6 digiti in doua culori.Va trebui sa afiseze timpul total de joc ramas.</w:t>
      </w:r>
    </w:p>
    <w:p w:rsidR="00B84477" w:rsidRDefault="00B84477" w:rsidP="00C428DC">
      <w:pPr>
        <w:autoSpaceDE w:val="0"/>
        <w:autoSpaceDN w:val="0"/>
        <w:adjustRightInd w:val="0"/>
        <w:jc w:val="both"/>
        <w:rPr>
          <w:rFonts w:ascii="Arial" w:hAnsi="Arial" w:cs="Arial"/>
        </w:rPr>
      </w:pPr>
      <w:r>
        <w:rPr>
          <w:rFonts w:ascii="Arial" w:hAnsi="Arial" w:cs="Arial"/>
        </w:rPr>
        <w:t>Este necesar 1 pereche de acest tip de cronometre;</w:t>
      </w:r>
    </w:p>
    <w:p w:rsidR="00B84477" w:rsidRDefault="00B84477" w:rsidP="005F7314">
      <w:pPr>
        <w:pStyle w:val="ListParagraph"/>
        <w:numPr>
          <w:ilvl w:val="0"/>
          <w:numId w:val="23"/>
        </w:numPr>
        <w:autoSpaceDE w:val="0"/>
        <w:autoSpaceDN w:val="0"/>
        <w:adjustRightInd w:val="0"/>
        <w:ind w:left="1440"/>
        <w:jc w:val="both"/>
        <w:rPr>
          <w:rFonts w:ascii="Arial" w:hAnsi="Arial" w:cs="Arial"/>
        </w:rPr>
      </w:pPr>
      <w:r>
        <w:rPr>
          <w:rFonts w:ascii="Arial" w:hAnsi="Arial" w:cs="Arial"/>
        </w:rPr>
        <w:t>Indicator de posesie a mingii</w:t>
      </w:r>
    </w:p>
    <w:p w:rsidR="00B84477" w:rsidRPr="005D4955" w:rsidRDefault="00B84477" w:rsidP="005F7314">
      <w:pPr>
        <w:pStyle w:val="ListParagraph"/>
        <w:numPr>
          <w:ilvl w:val="0"/>
          <w:numId w:val="13"/>
        </w:numPr>
        <w:autoSpaceDE w:val="0"/>
        <w:autoSpaceDN w:val="0"/>
        <w:adjustRightInd w:val="0"/>
        <w:ind w:left="1440"/>
        <w:jc w:val="both"/>
        <w:rPr>
          <w:rFonts w:ascii="Arial" w:hAnsi="Arial" w:cs="Arial"/>
        </w:rPr>
      </w:pPr>
      <w:r w:rsidRPr="005D4955">
        <w:rPr>
          <w:rFonts w:ascii="Arial" w:hAnsi="Arial" w:cs="Arial"/>
        </w:rPr>
        <w:t>Acest indicator va avea : 2 sageti cu urmatoarele dimensiuni : 100 x 70 mm fiecare, prevazut fiind cu leduri rosii.Vizibiliattea acestui indicator va trebui sa fie de  100 m, la un unghi de maxim 160 grade.Dimensiuni constructive ale indicatorului :400 x 100 x100 mm;Greutatea va fi de aproximativ 1,5 kg.</w:t>
      </w:r>
    </w:p>
    <w:p w:rsidR="00B84477" w:rsidRDefault="00B84477" w:rsidP="000D0511">
      <w:pPr>
        <w:autoSpaceDE w:val="0"/>
        <w:autoSpaceDN w:val="0"/>
        <w:adjustRightInd w:val="0"/>
        <w:jc w:val="both"/>
        <w:rPr>
          <w:rFonts w:ascii="Arial" w:hAnsi="Arial" w:cs="Arial"/>
        </w:rPr>
      </w:pPr>
      <w:proofErr w:type="gramStart"/>
      <w:r>
        <w:rPr>
          <w:rFonts w:ascii="Arial" w:hAnsi="Arial" w:cs="Arial"/>
        </w:rPr>
        <w:t>Este necesara o bucata din acest tip de indicator.</w:t>
      </w:r>
      <w:proofErr w:type="gramEnd"/>
    </w:p>
    <w:p w:rsidR="00B84477" w:rsidRDefault="00B84477" w:rsidP="00987E06">
      <w:pPr>
        <w:pStyle w:val="ListParagraph"/>
        <w:numPr>
          <w:ilvl w:val="0"/>
          <w:numId w:val="14"/>
        </w:numPr>
        <w:autoSpaceDE w:val="0"/>
        <w:autoSpaceDN w:val="0"/>
        <w:adjustRightInd w:val="0"/>
        <w:ind w:left="0" w:firstLine="1080"/>
        <w:jc w:val="both"/>
        <w:rPr>
          <w:rFonts w:ascii="Arial" w:hAnsi="Arial" w:cs="Arial"/>
        </w:rPr>
      </w:pPr>
      <w:r>
        <w:rPr>
          <w:rFonts w:ascii="Arial" w:hAnsi="Arial" w:cs="Arial"/>
        </w:rPr>
        <w:t xml:space="preserve"> O banda luminoasa perimetrala, de culoare </w:t>
      </w:r>
      <w:proofErr w:type="gramStart"/>
      <w:r>
        <w:rPr>
          <w:rFonts w:ascii="Arial" w:hAnsi="Arial" w:cs="Arial"/>
        </w:rPr>
        <w:t>rosie</w:t>
      </w:r>
      <w:proofErr w:type="gramEnd"/>
      <w:r>
        <w:rPr>
          <w:rFonts w:ascii="Arial" w:hAnsi="Arial" w:cs="Arial"/>
        </w:rPr>
        <w:t>, conform cerintelor FIBA.</w:t>
      </w:r>
    </w:p>
    <w:p w:rsidR="00B84477" w:rsidRDefault="00B84477" w:rsidP="000D0511">
      <w:pPr>
        <w:autoSpaceDE w:val="0"/>
        <w:autoSpaceDN w:val="0"/>
        <w:adjustRightInd w:val="0"/>
        <w:jc w:val="both"/>
        <w:rPr>
          <w:rFonts w:ascii="Arial" w:hAnsi="Arial" w:cs="Arial"/>
        </w:rPr>
      </w:pPr>
      <w:r>
        <w:rPr>
          <w:rFonts w:ascii="Arial" w:hAnsi="Arial" w:cs="Arial"/>
        </w:rPr>
        <w:t xml:space="preserve">Aceasta banda </w:t>
      </w:r>
      <w:proofErr w:type="gramStart"/>
      <w:r>
        <w:rPr>
          <w:rFonts w:ascii="Arial" w:hAnsi="Arial" w:cs="Arial"/>
        </w:rPr>
        <w:t>este</w:t>
      </w:r>
      <w:proofErr w:type="gramEnd"/>
      <w:r>
        <w:rPr>
          <w:rFonts w:ascii="Arial" w:hAnsi="Arial" w:cs="Arial"/>
        </w:rPr>
        <w:t xml:space="preserve"> necesara</w:t>
      </w:r>
      <w:r w:rsidR="00505377">
        <w:rPr>
          <w:rFonts w:ascii="Arial" w:hAnsi="Arial" w:cs="Arial"/>
        </w:rPr>
        <w:t xml:space="preserve"> deoarece trebuie marcat momentul in care timpul de atac ajunge la zero, simultan cu pornirea claxonului.</w:t>
      </w:r>
    </w:p>
    <w:p w:rsidR="00505377" w:rsidRDefault="00505377" w:rsidP="000D0511">
      <w:pPr>
        <w:autoSpaceDE w:val="0"/>
        <w:autoSpaceDN w:val="0"/>
        <w:adjustRightInd w:val="0"/>
        <w:jc w:val="both"/>
        <w:rPr>
          <w:rFonts w:ascii="Arial" w:hAnsi="Arial" w:cs="Arial"/>
        </w:rPr>
      </w:pPr>
      <w:r>
        <w:rPr>
          <w:rFonts w:ascii="Arial" w:hAnsi="Arial" w:cs="Arial"/>
        </w:rPr>
        <w:t xml:space="preserve">Este </w:t>
      </w:r>
      <w:proofErr w:type="gramStart"/>
      <w:r>
        <w:rPr>
          <w:rFonts w:ascii="Arial" w:hAnsi="Arial" w:cs="Arial"/>
        </w:rPr>
        <w:t>necesar  1</w:t>
      </w:r>
      <w:proofErr w:type="gramEnd"/>
      <w:r>
        <w:rPr>
          <w:rFonts w:ascii="Arial" w:hAnsi="Arial" w:cs="Arial"/>
        </w:rPr>
        <w:t xml:space="preserve"> bucata de acest tip de banda luminoasa;</w:t>
      </w:r>
    </w:p>
    <w:p w:rsidR="00505377" w:rsidRDefault="00505377" w:rsidP="0012455B">
      <w:pPr>
        <w:pStyle w:val="ListParagraph"/>
        <w:numPr>
          <w:ilvl w:val="0"/>
          <w:numId w:val="14"/>
        </w:numPr>
        <w:autoSpaceDE w:val="0"/>
        <w:autoSpaceDN w:val="0"/>
        <w:adjustRightInd w:val="0"/>
        <w:ind w:left="1440"/>
        <w:jc w:val="both"/>
        <w:rPr>
          <w:rFonts w:ascii="Arial" w:hAnsi="Arial" w:cs="Arial"/>
        </w:rPr>
      </w:pPr>
      <w:r>
        <w:rPr>
          <w:rFonts w:ascii="Arial" w:hAnsi="Arial" w:cs="Arial"/>
        </w:rPr>
        <w:t>O boxa active.Caracteristicele boxei</w:t>
      </w:r>
      <w:proofErr w:type="gramStart"/>
      <w:r>
        <w:rPr>
          <w:rFonts w:ascii="Arial" w:hAnsi="Arial" w:cs="Arial"/>
        </w:rPr>
        <w:t>:sistem</w:t>
      </w:r>
      <w:proofErr w:type="gramEnd"/>
      <w:r>
        <w:rPr>
          <w:rFonts w:ascii="Arial" w:hAnsi="Arial" w:cs="Arial"/>
        </w:rPr>
        <w:t xml:space="preserve"> portabil prevazut cu acumulatori, microfon si headset wireless, conectivitate USB 100 watts putere activa autonomie 5-8 ore, prevazut cu incarcator si curea</w:t>
      </w:r>
      <w:r w:rsidR="0077679B">
        <w:rPr>
          <w:rFonts w:ascii="Arial" w:hAnsi="Arial" w:cs="Arial"/>
        </w:rPr>
        <w:t xml:space="preserve"> de urmar.Dimensiuni  aproximative pentru boxa :160 x 285 x 178 mm.Greutatea aproximativa care nu va depasi 2.75 kg.</w:t>
      </w:r>
    </w:p>
    <w:p w:rsidR="00D43AE9" w:rsidRPr="00A95D8C" w:rsidRDefault="0077679B" w:rsidP="000D0511">
      <w:pPr>
        <w:autoSpaceDE w:val="0"/>
        <w:autoSpaceDN w:val="0"/>
        <w:adjustRightInd w:val="0"/>
        <w:jc w:val="both"/>
        <w:rPr>
          <w:rFonts w:ascii="Arial" w:hAnsi="Arial" w:cs="Arial"/>
        </w:rPr>
      </w:pPr>
      <w:r>
        <w:rPr>
          <w:rFonts w:ascii="Arial" w:hAnsi="Arial" w:cs="Arial"/>
        </w:rPr>
        <w:t>Es</w:t>
      </w:r>
      <w:r w:rsidR="00F835EA">
        <w:rPr>
          <w:rFonts w:ascii="Arial" w:hAnsi="Arial" w:cs="Arial"/>
        </w:rPr>
        <w:t>te necesar 1 bucata boxa active;</w:t>
      </w:r>
    </w:p>
    <w:p w:rsidR="00CD314F" w:rsidRPr="005C4630" w:rsidRDefault="00CD314F" w:rsidP="000D0511">
      <w:pPr>
        <w:pStyle w:val="DefaultText"/>
        <w:jc w:val="both"/>
        <w:rPr>
          <w:rFonts w:ascii="Arial" w:hAnsi="Arial" w:cs="Arial"/>
          <w:b/>
          <w:szCs w:val="24"/>
          <w:lang w:val="nl-NL"/>
        </w:rPr>
      </w:pPr>
      <w:r w:rsidRPr="005C4630">
        <w:rPr>
          <w:rFonts w:ascii="Arial" w:hAnsi="Arial" w:cs="Arial"/>
          <w:b/>
          <w:szCs w:val="24"/>
          <w:lang w:val="nl-NL"/>
        </w:rPr>
        <w:t>8. Obligaţiile principale ale achizitorului</w:t>
      </w:r>
    </w:p>
    <w:p w:rsidR="00CD314F" w:rsidRPr="00A95D8C" w:rsidRDefault="00CD314F" w:rsidP="000D0511">
      <w:pPr>
        <w:pStyle w:val="DefaultText"/>
        <w:jc w:val="both"/>
        <w:rPr>
          <w:rFonts w:ascii="Arial" w:hAnsi="Arial" w:cs="Arial"/>
          <w:szCs w:val="24"/>
          <w:lang w:val="nl-NL"/>
        </w:rPr>
      </w:pPr>
      <w:r w:rsidRPr="00A95D8C">
        <w:rPr>
          <w:rFonts w:ascii="Arial" w:hAnsi="Arial" w:cs="Arial"/>
          <w:szCs w:val="24"/>
          <w:lang w:val="nl-NL"/>
        </w:rPr>
        <w:t>8.1</w:t>
      </w:r>
      <w:r w:rsidRPr="00A95D8C">
        <w:rPr>
          <w:rFonts w:ascii="Arial" w:hAnsi="Arial" w:cs="Arial"/>
          <w:szCs w:val="24"/>
          <w:lang w:val="nl-NL"/>
        </w:rPr>
        <w:tab/>
        <w:t>-Achizitorul se obligă să achiziţioneze, respectiv să cumpere şi să plătească preţul convenit în prezentul contract.</w:t>
      </w:r>
    </w:p>
    <w:p w:rsidR="00CD314F" w:rsidRPr="00A95D8C" w:rsidRDefault="00CD314F" w:rsidP="000D0511">
      <w:pPr>
        <w:pStyle w:val="DefaultText2"/>
        <w:jc w:val="both"/>
        <w:rPr>
          <w:rFonts w:ascii="Arial" w:hAnsi="Arial" w:cs="Arial"/>
          <w:b/>
          <w:szCs w:val="24"/>
          <w:lang w:val="es-ES"/>
        </w:rPr>
      </w:pPr>
      <w:r w:rsidRPr="00A95D8C">
        <w:rPr>
          <w:rFonts w:ascii="Arial" w:hAnsi="Arial" w:cs="Arial"/>
          <w:szCs w:val="24"/>
          <w:lang w:val="nl-NL"/>
        </w:rPr>
        <w:t xml:space="preserve">8.2 - </w:t>
      </w:r>
      <w:r w:rsidRPr="00A95D8C">
        <w:rPr>
          <w:rFonts w:ascii="Arial" w:hAnsi="Arial" w:cs="Arial"/>
          <w:szCs w:val="24"/>
          <w:lang w:val="es-ES"/>
        </w:rPr>
        <w:t>1) Plata  pentru produsele ce fac obiectul contractului  se va suporta din bugetul local al Municipului Oradea.</w:t>
      </w:r>
      <w:r w:rsidRPr="00A95D8C">
        <w:rPr>
          <w:rFonts w:ascii="Arial" w:hAnsi="Arial" w:cs="Arial"/>
          <w:b/>
          <w:szCs w:val="24"/>
          <w:lang w:val="es-ES"/>
        </w:rPr>
        <w:t xml:space="preserve"> </w:t>
      </w:r>
    </w:p>
    <w:p w:rsidR="00CD314F" w:rsidRPr="00A95D8C" w:rsidRDefault="00CD314F" w:rsidP="000D0511">
      <w:pPr>
        <w:pStyle w:val="DefaultText"/>
        <w:jc w:val="both"/>
        <w:rPr>
          <w:rFonts w:ascii="Arial" w:hAnsi="Arial" w:cs="Arial"/>
          <w:szCs w:val="24"/>
          <w:lang w:val="es-ES"/>
        </w:rPr>
      </w:pPr>
      <w:r w:rsidRPr="00A95D8C">
        <w:rPr>
          <w:rFonts w:ascii="Arial" w:hAnsi="Arial" w:cs="Arial"/>
          <w:szCs w:val="24"/>
          <w:lang w:val="es-ES"/>
        </w:rPr>
        <w:t>(2) Achizitorul va efectua plata către furnizor in maxim 30 de zile de la data primirii (inregistrarii) facturii însoţită obligatoriu de procesul verbal de receptie a produselor semnat fara obiectiuni de catre achizitor.</w:t>
      </w:r>
    </w:p>
    <w:p w:rsidR="00D43AE9" w:rsidRPr="00A95D8C" w:rsidRDefault="00CD314F" w:rsidP="000D0511">
      <w:pPr>
        <w:pStyle w:val="DefaultText"/>
        <w:jc w:val="both"/>
        <w:rPr>
          <w:rFonts w:ascii="Arial" w:hAnsi="Arial" w:cs="Arial"/>
          <w:szCs w:val="24"/>
          <w:lang w:val="nl-NL"/>
        </w:rPr>
      </w:pPr>
      <w:r w:rsidRPr="00A95D8C">
        <w:rPr>
          <w:rFonts w:ascii="Arial" w:hAnsi="Arial" w:cs="Arial"/>
          <w:szCs w:val="24"/>
          <w:lang w:val="nl-NL"/>
        </w:rPr>
        <w:t>8.4 Achizitorul se obligă să recepţioneze produsele în termenul convenit.</w:t>
      </w:r>
    </w:p>
    <w:p w:rsidR="00CD314F" w:rsidRPr="00823204" w:rsidRDefault="00CD314F" w:rsidP="000D0511">
      <w:pPr>
        <w:pStyle w:val="DefaultText"/>
        <w:jc w:val="both"/>
        <w:rPr>
          <w:rFonts w:ascii="Arial" w:hAnsi="Arial" w:cs="Arial"/>
          <w:b/>
          <w:szCs w:val="24"/>
          <w:lang w:val="nl-NL"/>
        </w:rPr>
      </w:pPr>
      <w:r w:rsidRPr="00823204">
        <w:rPr>
          <w:rFonts w:ascii="Arial" w:hAnsi="Arial" w:cs="Arial"/>
          <w:b/>
          <w:szCs w:val="24"/>
          <w:lang w:val="nl-NL"/>
        </w:rPr>
        <w:t xml:space="preserve">9. Sancţiuni pentru neîndeplinirea culpabilă a obligaţiilor </w:t>
      </w:r>
    </w:p>
    <w:p w:rsidR="00CD314F" w:rsidRPr="00A95D8C" w:rsidRDefault="00CD314F" w:rsidP="000D0511">
      <w:pPr>
        <w:tabs>
          <w:tab w:val="num" w:pos="-567"/>
        </w:tabs>
        <w:autoSpaceDE w:val="0"/>
        <w:autoSpaceDN w:val="0"/>
        <w:adjustRightInd w:val="0"/>
        <w:ind w:right="-180"/>
        <w:jc w:val="both"/>
        <w:rPr>
          <w:rFonts w:ascii="Arial" w:hAnsi="Arial" w:cs="Arial"/>
        </w:rPr>
      </w:pPr>
      <w:r w:rsidRPr="00A95D8C">
        <w:rPr>
          <w:rFonts w:ascii="Arial" w:hAnsi="Arial" w:cs="Arial"/>
          <w:lang w:val="es-ES"/>
        </w:rPr>
        <w:t>9.1</w:t>
      </w:r>
      <w:r w:rsidRPr="00A95D8C">
        <w:rPr>
          <w:rFonts w:ascii="Arial" w:hAnsi="Arial" w:cs="Arial"/>
          <w:b/>
          <w:bCs/>
          <w:lang w:val="es-ES"/>
        </w:rPr>
        <w:t xml:space="preserve"> </w:t>
      </w:r>
      <w:r w:rsidRPr="00A95D8C">
        <w:rPr>
          <w:rFonts w:ascii="Arial" w:hAnsi="Arial" w:cs="Arial"/>
          <w:lang w:val="es-ES"/>
        </w:rPr>
        <w:t xml:space="preserve">În cazul în care, din vina sa exclusivă, executantul nu reuşeşte să-şi îndeplinească obligaţiile asumate prin contract, atunci achizitorul este îndreptăţit la a aplica </w:t>
      </w:r>
      <w:r w:rsidRPr="00A95D8C">
        <w:rPr>
          <w:rFonts w:ascii="Arial" w:hAnsi="Arial" w:cs="Arial"/>
        </w:rPr>
        <w:t>o dobanda penalizatoare egala cu 1%  pentru fiecare zi de intarziere pana la indeplinirea efectiva a obligatiilor, dobanda aplicata lavaloarea contractului fara tva diminuata cu contravaloarea fara tva a produselor care au fost receptionate de catre achizitor fara obiectiuni.</w:t>
      </w:r>
    </w:p>
    <w:p w:rsidR="00CD314F" w:rsidRPr="00A95D8C" w:rsidRDefault="00CD314F" w:rsidP="00CD314F">
      <w:pPr>
        <w:pStyle w:val="DefaultText"/>
        <w:jc w:val="both"/>
        <w:rPr>
          <w:rFonts w:ascii="Arial" w:hAnsi="Arial" w:cs="Arial"/>
          <w:b/>
          <w:i/>
          <w:szCs w:val="24"/>
          <w:lang w:val="nl-NL"/>
        </w:rPr>
      </w:pPr>
      <w:r w:rsidRPr="00A95D8C">
        <w:rPr>
          <w:rFonts w:ascii="Arial" w:hAnsi="Arial" w:cs="Arial"/>
          <w:szCs w:val="24"/>
          <w:lang w:val="ro-RO"/>
        </w:rPr>
        <w:lastRenderedPageBreak/>
        <w:t>9.2 În cazul în care achizitorul nu onorează facturile  in perioada convenita atunci acesta are obligatia de a plati o dobanda penalizatoare egala cu 1 % pentru fiecare zi de intarziere pana la indeplinirea efectiva a obligatiilor, dobanda aplicata la valoarea fara tva a platilor neefectuate</w:t>
      </w:r>
    </w:p>
    <w:p w:rsidR="00CD314F" w:rsidRPr="00A95D8C" w:rsidRDefault="00CD314F" w:rsidP="00CD314F">
      <w:pPr>
        <w:pStyle w:val="DefaultText"/>
        <w:jc w:val="both"/>
        <w:rPr>
          <w:rFonts w:ascii="Arial" w:hAnsi="Arial" w:cs="Arial"/>
          <w:szCs w:val="24"/>
        </w:rPr>
      </w:pPr>
      <w:r w:rsidRPr="00A95D8C">
        <w:rPr>
          <w:rFonts w:ascii="Arial" w:hAnsi="Arial" w:cs="Arial"/>
          <w:szCs w:val="24"/>
        </w:rPr>
        <w:t>9.3 - Penalitatile datorate conform clauzelor  9.1. şi 9.2 curg de drept din data scadenţei obligaţiilor asumate conform prezentului contract.</w:t>
      </w:r>
    </w:p>
    <w:p w:rsidR="00CD314F" w:rsidRPr="00A95D8C" w:rsidRDefault="00CD314F" w:rsidP="00CD314F">
      <w:pPr>
        <w:autoSpaceDE w:val="0"/>
        <w:autoSpaceDN w:val="0"/>
        <w:adjustRightInd w:val="0"/>
        <w:ind w:right="-28"/>
        <w:jc w:val="both"/>
        <w:rPr>
          <w:rFonts w:ascii="Arial" w:hAnsi="Arial" w:cs="Arial"/>
        </w:rPr>
      </w:pPr>
      <w:r w:rsidRPr="00A95D8C">
        <w:rPr>
          <w:rFonts w:ascii="Arial" w:hAnsi="Arial" w:cs="Arial"/>
        </w:rPr>
        <w:t xml:space="preserve"> 9.4 Pentru prejudiciul provocat prin neexecutarea sau executarea necorespunzătoare a obligaţiilor asumate, care depăşeste valoarea penalităţilor </w:t>
      </w:r>
      <w:proofErr w:type="gramStart"/>
      <w:r w:rsidRPr="00A95D8C">
        <w:rPr>
          <w:rFonts w:ascii="Arial" w:hAnsi="Arial" w:cs="Arial"/>
        </w:rPr>
        <w:t>ce</w:t>
      </w:r>
      <w:proofErr w:type="gramEnd"/>
      <w:r w:rsidRPr="00A95D8C">
        <w:rPr>
          <w:rFonts w:ascii="Arial" w:hAnsi="Arial" w:cs="Arial"/>
        </w:rPr>
        <w:t xml:space="preserve"> pot fi percepute în condiţiile art.9.1 şi 9.2, în completare, părţile datorează si daune interese suplimentare în condiţiile dreptului comun </w:t>
      </w:r>
    </w:p>
    <w:p w:rsidR="00CD314F" w:rsidRPr="00A95D8C" w:rsidRDefault="00CD314F" w:rsidP="00CD314F">
      <w:pPr>
        <w:autoSpaceDE w:val="0"/>
        <w:autoSpaceDN w:val="0"/>
        <w:adjustRightInd w:val="0"/>
        <w:jc w:val="both"/>
        <w:rPr>
          <w:rFonts w:ascii="Arial" w:hAnsi="Arial" w:cs="Arial"/>
        </w:rPr>
      </w:pPr>
      <w:r w:rsidRPr="00A95D8C">
        <w:rPr>
          <w:rFonts w:ascii="Arial" w:hAnsi="Arial" w:cs="Arial"/>
        </w:rPr>
        <w:t>9.5 - Achizitorul isi rezerva dreptul de a renunţa oricând la contract, printr-o notificare scrisă, adresată furnizorului, fără nicio compensaţie, dacă acesta din urma da faliment, cu condiţia ca aceasta anulare sa nu prejudicieze sau sa afecteze dreptul la acţiune sau despăgubire pentru furnizor. În acest caz, furnizorul are dreptul de a pretinde numai plata corespunzătoare pentru partea din contract îndeplinită pana la data denunţării unilaterale a contractului.</w:t>
      </w:r>
    </w:p>
    <w:p w:rsidR="00CD314F" w:rsidRPr="00A95D8C" w:rsidRDefault="00CD314F" w:rsidP="00CD314F">
      <w:pPr>
        <w:jc w:val="both"/>
        <w:rPr>
          <w:rFonts w:ascii="Arial" w:hAnsi="Arial" w:cs="Arial"/>
          <w:lang w:val="es-ES"/>
        </w:rPr>
      </w:pPr>
      <w:r w:rsidRPr="00A95D8C">
        <w:rPr>
          <w:rFonts w:ascii="Arial" w:hAnsi="Arial" w:cs="Arial"/>
        </w:rPr>
        <w:t xml:space="preserve">9.6 </w:t>
      </w:r>
      <w:r w:rsidRPr="00A95D8C">
        <w:rPr>
          <w:rFonts w:ascii="Arial" w:hAnsi="Arial" w:cs="Arial"/>
          <w:lang w:val="es-ES"/>
        </w:rPr>
        <w:t xml:space="preserve">Partile au convenit de comun acord ca prezentul contract </w:t>
      </w:r>
      <w:proofErr w:type="gramStart"/>
      <w:r w:rsidRPr="00A95D8C">
        <w:rPr>
          <w:rFonts w:ascii="Arial" w:hAnsi="Arial" w:cs="Arial"/>
          <w:lang w:val="es-ES"/>
        </w:rPr>
        <w:t>sa</w:t>
      </w:r>
      <w:proofErr w:type="gramEnd"/>
      <w:r w:rsidRPr="00A95D8C">
        <w:rPr>
          <w:rFonts w:ascii="Arial" w:hAnsi="Arial" w:cs="Arial"/>
          <w:lang w:val="es-ES"/>
        </w:rPr>
        <w:t xml:space="preserve"> inceteze de plin drept, in temeiul unui pact comisoriu, fara punerea in intarziere a furnizorului, sau fara alta formalitate si fara interventia instantelor judecatoresti, in urmatoarele situatii:</w:t>
      </w:r>
    </w:p>
    <w:p w:rsidR="00CD314F" w:rsidRPr="00A95D8C" w:rsidRDefault="00CD314F" w:rsidP="00CD314F">
      <w:pPr>
        <w:jc w:val="both"/>
        <w:rPr>
          <w:rFonts w:ascii="Arial" w:hAnsi="Arial" w:cs="Arial"/>
          <w:lang w:val="es-ES"/>
        </w:rPr>
      </w:pPr>
      <w:r w:rsidRPr="00A95D8C">
        <w:rPr>
          <w:rFonts w:ascii="Arial" w:hAnsi="Arial" w:cs="Arial"/>
          <w:lang w:val="es-ES"/>
        </w:rPr>
        <w:t>a) Daca furnizorului ii sunt retrase sau nu obtine autorizatiile, certificarile sau orice alte documente necesare executarii obligatiilor contractuale;</w:t>
      </w:r>
    </w:p>
    <w:p w:rsidR="00CD314F" w:rsidRPr="00A95D8C" w:rsidRDefault="00CD314F" w:rsidP="00CD314F">
      <w:pPr>
        <w:jc w:val="both"/>
        <w:rPr>
          <w:rFonts w:ascii="Arial" w:hAnsi="Arial" w:cs="Arial"/>
          <w:lang w:val="es-ES"/>
        </w:rPr>
      </w:pPr>
      <w:proofErr w:type="gramStart"/>
      <w:r w:rsidRPr="00A95D8C">
        <w:rPr>
          <w:rFonts w:ascii="Arial" w:hAnsi="Arial" w:cs="Arial"/>
          <w:lang w:val="es-ES"/>
        </w:rPr>
        <w:t>b)Cumularea</w:t>
      </w:r>
      <w:proofErr w:type="gramEnd"/>
      <w:r w:rsidRPr="00A95D8C">
        <w:rPr>
          <w:rFonts w:ascii="Arial" w:hAnsi="Arial" w:cs="Arial"/>
          <w:lang w:val="es-ES"/>
        </w:rPr>
        <w:t xml:space="preserve"> de catre furnizor a penalitatilor pentru neexecutarea obligatiilor contractuale lato sensu , pana la o suma echivalenta cu ½ din suma reprezentand valoarea garantiei de buna executie</w:t>
      </w:r>
    </w:p>
    <w:p w:rsidR="00CD314F" w:rsidRPr="00A95D8C" w:rsidRDefault="00CD314F" w:rsidP="00CD314F">
      <w:pPr>
        <w:pStyle w:val="DefaultText"/>
        <w:ind w:right="52"/>
        <w:jc w:val="both"/>
        <w:rPr>
          <w:rFonts w:ascii="Arial" w:hAnsi="Arial" w:cs="Arial"/>
          <w:szCs w:val="24"/>
        </w:rPr>
      </w:pPr>
      <w:r w:rsidRPr="00A95D8C">
        <w:rPr>
          <w:rFonts w:ascii="Arial" w:hAnsi="Arial" w:cs="Arial"/>
          <w:szCs w:val="24"/>
        </w:rPr>
        <w:t>c)daca una dintre parti cesioneaza drepturile si obligatiile contractuale fara acordul celeilalte parti</w:t>
      </w:r>
    </w:p>
    <w:p w:rsidR="00D43AE9" w:rsidRPr="00A95D8C" w:rsidRDefault="00CD314F" w:rsidP="00CD314F">
      <w:pPr>
        <w:pStyle w:val="DefaultText"/>
        <w:ind w:right="52"/>
        <w:jc w:val="both"/>
        <w:rPr>
          <w:rFonts w:ascii="Arial" w:hAnsi="Arial" w:cs="Arial"/>
          <w:szCs w:val="24"/>
        </w:rPr>
      </w:pPr>
      <w:r w:rsidRPr="00A95D8C">
        <w:rPr>
          <w:rFonts w:ascii="Arial" w:hAnsi="Arial" w:cs="Arial"/>
          <w:szCs w:val="24"/>
        </w:rPr>
        <w:t>d)in cazul incalcarii de catre una dintre parti a obligatiilor sale, dupa ce a fost notificata, in scris, de cealalta parte ca o noua nerespectare a obligatiilor contractuale va conduce la rezilierea contractului.</w:t>
      </w:r>
    </w:p>
    <w:p w:rsidR="00CD314F" w:rsidRPr="00A95D8C" w:rsidRDefault="00CD314F" w:rsidP="00CD314F">
      <w:pPr>
        <w:pStyle w:val="DefaultText"/>
        <w:ind w:right="-567"/>
        <w:jc w:val="both"/>
        <w:rPr>
          <w:rFonts w:ascii="Arial" w:hAnsi="Arial" w:cs="Arial"/>
          <w:szCs w:val="24"/>
        </w:rPr>
      </w:pPr>
      <w:r w:rsidRPr="00A95D8C">
        <w:rPr>
          <w:rFonts w:ascii="Arial" w:hAnsi="Arial" w:cs="Arial"/>
          <w:b/>
          <w:szCs w:val="24"/>
        </w:rPr>
        <w:t>10. Incetarea contractului</w:t>
      </w:r>
      <w:r w:rsidRPr="00A95D8C">
        <w:rPr>
          <w:rFonts w:ascii="Arial" w:hAnsi="Arial" w:cs="Arial"/>
          <w:szCs w:val="24"/>
        </w:rPr>
        <w:t>:</w:t>
      </w:r>
    </w:p>
    <w:p w:rsidR="00D43AE9" w:rsidRPr="00A95D8C" w:rsidRDefault="00CD314F" w:rsidP="00CD314F">
      <w:pPr>
        <w:pStyle w:val="DefaultText"/>
        <w:ind w:right="52"/>
        <w:jc w:val="both"/>
        <w:rPr>
          <w:rFonts w:ascii="Arial" w:hAnsi="Arial" w:cs="Arial"/>
          <w:szCs w:val="24"/>
        </w:rPr>
      </w:pPr>
      <w:r w:rsidRPr="00A95D8C">
        <w:rPr>
          <w:rFonts w:ascii="Arial" w:hAnsi="Arial" w:cs="Arial"/>
          <w:szCs w:val="24"/>
        </w:rPr>
        <w:t>10.1 Contractul inceteaza de plin drept prin ajungerea lui la termen .</w:t>
      </w:r>
    </w:p>
    <w:p w:rsidR="00CD314F" w:rsidRPr="003176DB" w:rsidRDefault="00CD314F" w:rsidP="00CD314F">
      <w:pPr>
        <w:tabs>
          <w:tab w:val="num" w:pos="284"/>
        </w:tabs>
        <w:jc w:val="both"/>
        <w:rPr>
          <w:rFonts w:ascii="Arial" w:hAnsi="Arial" w:cs="Arial"/>
          <w:b/>
        </w:rPr>
      </w:pPr>
      <w:r w:rsidRPr="003176DB">
        <w:rPr>
          <w:rFonts w:ascii="Arial" w:hAnsi="Arial" w:cs="Arial"/>
          <w:b/>
        </w:rPr>
        <w:t>11. Modalitati de plata</w:t>
      </w:r>
    </w:p>
    <w:p w:rsidR="00CD314F" w:rsidRPr="00A95D8C" w:rsidRDefault="00CD314F" w:rsidP="00CD314F">
      <w:pPr>
        <w:pStyle w:val="DefaultText2"/>
        <w:tabs>
          <w:tab w:val="num" w:pos="284"/>
        </w:tabs>
        <w:jc w:val="both"/>
        <w:rPr>
          <w:rFonts w:ascii="Arial" w:hAnsi="Arial" w:cs="Arial"/>
          <w:szCs w:val="24"/>
          <w:lang w:val="ro-RO"/>
        </w:rPr>
      </w:pPr>
      <w:r w:rsidRPr="00A95D8C">
        <w:rPr>
          <w:rFonts w:ascii="Arial" w:hAnsi="Arial" w:cs="Arial"/>
          <w:szCs w:val="24"/>
        </w:rPr>
        <w:t xml:space="preserve">  11.</w:t>
      </w:r>
      <w:r w:rsidRPr="00A95D8C">
        <w:rPr>
          <w:rFonts w:ascii="Arial" w:hAnsi="Arial" w:cs="Arial"/>
          <w:szCs w:val="24"/>
          <w:lang w:val="es-ES"/>
        </w:rPr>
        <w:t xml:space="preserve">1 Achizitorul are obligatia de a efectua plata catre furnizor </w:t>
      </w:r>
      <w:r w:rsidRPr="00A95D8C">
        <w:rPr>
          <w:rFonts w:ascii="Arial" w:hAnsi="Arial" w:cs="Arial"/>
          <w:szCs w:val="24"/>
          <w:lang w:val="ro-RO"/>
        </w:rPr>
        <w:t>în termen de 30 zile de la data primirii (inregistrarii) facturii insotita obligatoriu de procesul verbal de receptie a produselor semnat fara obiectiuni de catre achizitor.</w:t>
      </w:r>
    </w:p>
    <w:p w:rsidR="00CD314F" w:rsidRPr="00A95D8C" w:rsidRDefault="00CD314F" w:rsidP="00CD314F">
      <w:pPr>
        <w:pStyle w:val="DefaultText2"/>
        <w:tabs>
          <w:tab w:val="num" w:pos="284"/>
        </w:tabs>
        <w:jc w:val="both"/>
        <w:rPr>
          <w:rFonts w:ascii="Arial" w:hAnsi="Arial" w:cs="Arial"/>
          <w:szCs w:val="24"/>
          <w:lang w:val="es-ES"/>
        </w:rPr>
      </w:pPr>
      <w:r w:rsidRPr="00A95D8C">
        <w:rPr>
          <w:rFonts w:ascii="Arial" w:hAnsi="Arial" w:cs="Arial"/>
          <w:szCs w:val="24"/>
          <w:lang w:val="es-ES"/>
        </w:rPr>
        <w:t xml:space="preserve"> Achizitorul are obligaţia de a efectua plata către furnizor pe baza facturii, insotita de procesul verbal de receptie calitativă şi cantitativă al produselor pentru care s-a emis factura, semnat fara obiectiuni de catre comisia  de receptie.</w:t>
      </w:r>
    </w:p>
    <w:p w:rsidR="00CD314F" w:rsidRPr="00A95D8C" w:rsidRDefault="00CD314F" w:rsidP="00CD314F">
      <w:pPr>
        <w:tabs>
          <w:tab w:val="num" w:pos="284"/>
        </w:tabs>
        <w:jc w:val="both"/>
        <w:rPr>
          <w:rFonts w:ascii="Arial" w:hAnsi="Arial" w:cs="Arial"/>
        </w:rPr>
      </w:pPr>
      <w:r w:rsidRPr="00A95D8C">
        <w:rPr>
          <w:rFonts w:ascii="Arial" w:hAnsi="Arial" w:cs="Arial"/>
        </w:rPr>
        <w:t xml:space="preserve"> (2) Achizitorul NU </w:t>
      </w:r>
      <w:proofErr w:type="gramStart"/>
      <w:r w:rsidRPr="00A95D8C">
        <w:rPr>
          <w:rFonts w:ascii="Arial" w:hAnsi="Arial" w:cs="Arial"/>
        </w:rPr>
        <w:t>va</w:t>
      </w:r>
      <w:proofErr w:type="gramEnd"/>
      <w:r w:rsidRPr="00A95D8C">
        <w:rPr>
          <w:rFonts w:ascii="Arial" w:hAnsi="Arial" w:cs="Arial"/>
        </w:rPr>
        <w:t xml:space="preserve"> acorda avans furnizorului.</w:t>
      </w:r>
    </w:p>
    <w:p w:rsidR="00CD314F" w:rsidRPr="00A95D8C" w:rsidRDefault="00CD314F" w:rsidP="00CD314F">
      <w:pPr>
        <w:pStyle w:val="DefaultText"/>
        <w:tabs>
          <w:tab w:val="num" w:pos="284"/>
        </w:tabs>
        <w:jc w:val="both"/>
        <w:rPr>
          <w:rFonts w:ascii="Arial" w:hAnsi="Arial" w:cs="Arial"/>
          <w:i/>
          <w:szCs w:val="24"/>
          <w:lang w:val="es-ES"/>
        </w:rPr>
      </w:pPr>
      <w:r w:rsidRPr="00A95D8C">
        <w:rPr>
          <w:rFonts w:ascii="Arial" w:hAnsi="Arial" w:cs="Arial"/>
          <w:szCs w:val="24"/>
          <w:lang w:val="es-ES"/>
        </w:rPr>
        <w:t>11.2. - Plata se va realiza, prin ordin de plată, pe baza facturii acceptate de achizitor, în contul furnizorului deschis la  trezorerie.</w:t>
      </w:r>
    </w:p>
    <w:p w:rsidR="00CD314F" w:rsidRPr="00A95D8C" w:rsidRDefault="00CD314F" w:rsidP="00CD314F">
      <w:pPr>
        <w:pStyle w:val="DefaultText"/>
        <w:tabs>
          <w:tab w:val="num" w:pos="284"/>
        </w:tabs>
        <w:jc w:val="both"/>
        <w:rPr>
          <w:rFonts w:ascii="Arial" w:hAnsi="Arial" w:cs="Arial"/>
          <w:i/>
          <w:szCs w:val="24"/>
          <w:lang w:val="es-ES"/>
        </w:rPr>
      </w:pPr>
      <w:r w:rsidRPr="00A95D8C">
        <w:rPr>
          <w:rFonts w:ascii="Arial" w:hAnsi="Arial" w:cs="Arial"/>
          <w:szCs w:val="24"/>
          <w:lang w:val="es-ES"/>
        </w:rPr>
        <w:t>11</w:t>
      </w:r>
      <w:r w:rsidRPr="00A95D8C">
        <w:rPr>
          <w:rFonts w:ascii="Arial" w:hAnsi="Arial" w:cs="Arial"/>
          <w:szCs w:val="24"/>
          <w:lang w:val="it-IT"/>
        </w:rPr>
        <w:t>.3. - Factura va fi emisa pentru produsele efectiv livrate si numai dupa semnarea fara obiectiuni de catre achizitor a procesului verbal de receptie pentru fiecare comanda.</w:t>
      </w:r>
    </w:p>
    <w:p w:rsidR="00CD314F" w:rsidRPr="00A95D8C" w:rsidRDefault="00CD314F" w:rsidP="00CD314F">
      <w:pPr>
        <w:pStyle w:val="DefaultText"/>
        <w:tabs>
          <w:tab w:val="num" w:pos="284"/>
        </w:tabs>
        <w:jc w:val="both"/>
        <w:rPr>
          <w:rFonts w:ascii="Arial" w:hAnsi="Arial" w:cs="Arial"/>
          <w:szCs w:val="24"/>
          <w:lang w:val="it-IT"/>
        </w:rPr>
      </w:pPr>
      <w:r w:rsidRPr="00A95D8C">
        <w:rPr>
          <w:rFonts w:ascii="Arial" w:hAnsi="Arial" w:cs="Arial"/>
          <w:szCs w:val="24"/>
          <w:lang w:val="it-IT"/>
        </w:rPr>
        <w:t>11.4 – Achizitorul se obligă să recepţioneze produsele comandate</w:t>
      </w:r>
      <w:r w:rsidRPr="00A95D8C">
        <w:rPr>
          <w:rFonts w:ascii="Arial" w:hAnsi="Arial" w:cs="Arial"/>
          <w:szCs w:val="24"/>
          <w:lang w:val="nl-NL"/>
        </w:rPr>
        <w:t xml:space="preserve"> numai dupa livrarea in totalitate a comenzii, şi să plătească preţul convenit în prezentul contract</w:t>
      </w:r>
      <w:r w:rsidRPr="00A95D8C">
        <w:rPr>
          <w:rFonts w:ascii="Arial" w:hAnsi="Arial" w:cs="Arial"/>
          <w:szCs w:val="24"/>
          <w:lang w:val="it-IT"/>
        </w:rPr>
        <w:t>. Receptia este conditionata de corespondenta in totalitate a produselor cu specificatiile din propunerea tehnica si caietul de sarcini.</w:t>
      </w:r>
    </w:p>
    <w:p w:rsidR="00CD314F" w:rsidRPr="00A95D8C" w:rsidRDefault="00CD314F" w:rsidP="00CD314F">
      <w:pPr>
        <w:pStyle w:val="DefaultText"/>
        <w:tabs>
          <w:tab w:val="num" w:pos="284"/>
        </w:tabs>
        <w:jc w:val="both"/>
        <w:rPr>
          <w:rFonts w:ascii="Arial" w:hAnsi="Arial" w:cs="Arial"/>
          <w:szCs w:val="24"/>
          <w:lang w:val="it-IT"/>
        </w:rPr>
      </w:pPr>
      <w:r w:rsidRPr="00A95D8C">
        <w:rPr>
          <w:rFonts w:ascii="Arial" w:hAnsi="Arial" w:cs="Arial"/>
          <w:szCs w:val="24"/>
          <w:lang w:val="it-IT"/>
        </w:rPr>
        <w:t>11.5 – Achizitorul se obligă să plătească preţul produselor către furnizor în termenul prevazut la clauza 11.1 in baza facturii insotita de procesul verbal de receptie</w:t>
      </w:r>
      <w:r w:rsidRPr="00A95D8C">
        <w:rPr>
          <w:rFonts w:ascii="Arial" w:hAnsi="Arial" w:cs="Arial"/>
          <w:szCs w:val="24"/>
          <w:lang w:val="es-ES"/>
        </w:rPr>
        <w:t xml:space="preserve"> calitativă şi cantitativă a produselor, semnat fara obiectiuni de catre comisia de receptie</w:t>
      </w:r>
      <w:r w:rsidRPr="00A95D8C">
        <w:rPr>
          <w:rFonts w:ascii="Arial" w:hAnsi="Arial" w:cs="Arial"/>
          <w:szCs w:val="24"/>
          <w:lang w:val="it-IT"/>
        </w:rPr>
        <w:t xml:space="preserve">. </w:t>
      </w:r>
    </w:p>
    <w:p w:rsidR="000E75F3" w:rsidRDefault="00CD314F" w:rsidP="000E75F3">
      <w:pPr>
        <w:pStyle w:val="DefaultText"/>
        <w:jc w:val="center"/>
        <w:rPr>
          <w:rFonts w:ascii="Arial" w:hAnsi="Arial" w:cs="Arial"/>
          <w:b/>
          <w:szCs w:val="24"/>
          <w:lang w:val="ro-RO"/>
        </w:rPr>
      </w:pPr>
      <w:r w:rsidRPr="00ED571B">
        <w:rPr>
          <w:rFonts w:ascii="Arial" w:hAnsi="Arial" w:cs="Arial"/>
          <w:b/>
          <w:szCs w:val="24"/>
          <w:lang w:val="ro-RO"/>
        </w:rPr>
        <w:lastRenderedPageBreak/>
        <w:t>Clauze specifice</w:t>
      </w:r>
    </w:p>
    <w:p w:rsidR="000E75F3" w:rsidRDefault="000E75F3" w:rsidP="000E75F3">
      <w:pPr>
        <w:pStyle w:val="DefaultText"/>
        <w:jc w:val="center"/>
        <w:rPr>
          <w:rFonts w:ascii="Arial" w:hAnsi="Arial" w:cs="Arial"/>
          <w:b/>
          <w:szCs w:val="24"/>
          <w:lang w:val="ro-RO"/>
        </w:rPr>
      </w:pPr>
    </w:p>
    <w:p w:rsidR="00F15609" w:rsidRPr="000E75F3" w:rsidRDefault="00F66AB7" w:rsidP="000E75F3">
      <w:pPr>
        <w:pStyle w:val="DefaultText"/>
        <w:ind w:left="-90"/>
        <w:jc w:val="both"/>
        <w:rPr>
          <w:rFonts w:ascii="Arial" w:hAnsi="Arial" w:cs="Arial"/>
          <w:b/>
          <w:szCs w:val="24"/>
          <w:lang w:val="ro-RO"/>
        </w:rPr>
      </w:pPr>
      <w:r w:rsidRPr="00F43AED">
        <w:rPr>
          <w:rFonts w:ascii="Arial" w:hAnsi="Arial" w:cs="Arial"/>
          <w:b/>
          <w:lang w:val="es-ES"/>
        </w:rPr>
        <w:t>12</w:t>
      </w:r>
      <w:r w:rsidR="00F15609" w:rsidRPr="00F43AED">
        <w:rPr>
          <w:rFonts w:ascii="Arial" w:hAnsi="Arial" w:cs="Arial"/>
          <w:b/>
          <w:lang w:val="es-ES"/>
        </w:rPr>
        <w:t>. Garantia de buna executie a contractului</w:t>
      </w:r>
    </w:p>
    <w:p w:rsidR="00F15609" w:rsidRDefault="00F66AB7" w:rsidP="00F15609">
      <w:pPr>
        <w:pStyle w:val="Standard"/>
        <w:ind w:left="-90" w:right="56" w:hanging="761"/>
        <w:jc w:val="both"/>
        <w:rPr>
          <w:rFonts w:ascii="Arial" w:hAnsi="Arial" w:cs="Arial"/>
          <w:lang w:val="it-IT"/>
        </w:rPr>
      </w:pPr>
      <w:r>
        <w:rPr>
          <w:rFonts w:ascii="Arial" w:hAnsi="Arial" w:cs="Arial"/>
        </w:rPr>
        <w:t xml:space="preserve">             12</w:t>
      </w:r>
      <w:r w:rsidR="00F15609">
        <w:rPr>
          <w:rFonts w:ascii="Arial" w:hAnsi="Arial" w:cs="Arial"/>
        </w:rPr>
        <w:t xml:space="preserve">.1- Cuantumul garantiei de buna executie va fi de 10% din pretul contractului fara TVA, </w:t>
      </w:r>
      <w:proofErr w:type="gramStart"/>
      <w:r w:rsidR="00F15609">
        <w:rPr>
          <w:rFonts w:ascii="Arial" w:hAnsi="Arial" w:cs="Arial"/>
        </w:rPr>
        <w:t>daca  furnizorul</w:t>
      </w:r>
      <w:proofErr w:type="gramEnd"/>
      <w:r w:rsidR="00F15609">
        <w:rPr>
          <w:rFonts w:ascii="Arial" w:hAnsi="Arial" w:cs="Arial"/>
        </w:rPr>
        <w:t xml:space="preserve"> se incadreaza in categoria IMM conform Legii 346/2004 actualizata,acesta beneficiaza de o reducere de 50%  la calcularea garantiei de buna executie</w:t>
      </w:r>
    </w:p>
    <w:p w:rsidR="00F15609" w:rsidRDefault="00F66AB7" w:rsidP="00F15609">
      <w:pPr>
        <w:jc w:val="both"/>
        <w:rPr>
          <w:rFonts w:ascii="Arial" w:hAnsi="Arial" w:cs="Arial"/>
          <w:lang w:val="es-ES"/>
        </w:rPr>
      </w:pPr>
      <w:r>
        <w:rPr>
          <w:rFonts w:ascii="Arial" w:hAnsi="Arial" w:cs="Arial"/>
          <w:lang w:val="es-ES"/>
        </w:rPr>
        <w:t>12</w:t>
      </w:r>
      <w:r w:rsidR="00F15609">
        <w:rPr>
          <w:rFonts w:ascii="Arial" w:hAnsi="Arial" w:cs="Arial"/>
          <w:lang w:val="es-ES"/>
        </w:rPr>
        <w:t>.2 Furnizorul se obliga sa deschida un cont la dispozitia achizitorului, la  Tre</w:t>
      </w:r>
      <w:r w:rsidR="00F15609">
        <w:rPr>
          <w:rFonts w:ascii="Arial" w:hAnsi="Arial" w:cs="Arial"/>
        </w:rPr>
        <w:t>zorerie</w:t>
      </w:r>
      <w:r w:rsidR="00F15609">
        <w:rPr>
          <w:rFonts w:ascii="Arial" w:hAnsi="Arial" w:cs="Arial"/>
          <w:lang w:val="es-ES"/>
        </w:rPr>
        <w:t>,  in care va depune o suma  in valoare de</w:t>
      </w:r>
      <w:r w:rsidR="00135086">
        <w:rPr>
          <w:rFonts w:ascii="Arial" w:hAnsi="Arial" w:cs="Arial"/>
          <w:lang w:val="es-ES"/>
        </w:rPr>
        <w:t xml:space="preserve"> </w:t>
      </w:r>
      <w:r w:rsidR="00135086" w:rsidRPr="00135086">
        <w:rPr>
          <w:rFonts w:ascii="Arial" w:hAnsi="Arial" w:cs="Arial"/>
          <w:b/>
          <w:lang w:val="es-ES"/>
        </w:rPr>
        <w:t>1</w:t>
      </w:r>
      <w:r w:rsidR="00896E0A">
        <w:rPr>
          <w:rFonts w:ascii="Arial" w:hAnsi="Arial" w:cs="Arial"/>
          <w:b/>
          <w:lang w:val="es-ES"/>
        </w:rPr>
        <w:t>1.213,618</w:t>
      </w:r>
      <w:r w:rsidR="003C17ED">
        <w:rPr>
          <w:rFonts w:ascii="Arial" w:hAnsi="Arial" w:cs="Arial"/>
          <w:lang w:val="es-ES"/>
        </w:rPr>
        <w:t xml:space="preserve"> lei far</w:t>
      </w:r>
      <w:r w:rsidR="00135086">
        <w:rPr>
          <w:rFonts w:ascii="Arial" w:hAnsi="Arial" w:cs="Arial"/>
          <w:lang w:val="es-ES"/>
        </w:rPr>
        <w:t>a tva</w:t>
      </w:r>
      <w:r w:rsidR="00F15609">
        <w:rPr>
          <w:rFonts w:ascii="Arial" w:hAnsi="Arial" w:cs="Arial"/>
          <w:lang w:val="es-ES"/>
        </w:rPr>
        <w:t xml:space="preserve">  repr</w:t>
      </w:r>
      <w:r w:rsidR="00FF6881">
        <w:rPr>
          <w:rFonts w:ascii="Arial" w:hAnsi="Arial" w:cs="Arial"/>
          <w:lang w:val="es-ES"/>
        </w:rPr>
        <w:t>ezentand  10% sau daca este IMM</w:t>
      </w:r>
      <w:proofErr w:type="gramStart"/>
      <w:r w:rsidR="00F15609">
        <w:rPr>
          <w:rFonts w:ascii="Arial" w:hAnsi="Arial" w:cs="Arial"/>
          <w:lang w:val="es-ES"/>
        </w:rPr>
        <w:t>,5</w:t>
      </w:r>
      <w:proofErr w:type="gramEnd"/>
      <w:r w:rsidR="00F15609">
        <w:rPr>
          <w:rFonts w:ascii="Arial" w:hAnsi="Arial" w:cs="Arial"/>
          <w:lang w:val="es-ES"/>
        </w:rPr>
        <w:t>% din valoarea maxima a contractului fara TVA.</w:t>
      </w:r>
    </w:p>
    <w:p w:rsidR="00F15609" w:rsidRDefault="004E5291" w:rsidP="00F15609">
      <w:pPr>
        <w:jc w:val="both"/>
        <w:rPr>
          <w:rFonts w:ascii="Arial" w:hAnsi="Arial" w:cs="Arial"/>
          <w:lang w:val="es-ES"/>
        </w:rPr>
      </w:pPr>
      <w:r>
        <w:rPr>
          <w:rFonts w:ascii="Arial" w:hAnsi="Arial" w:cs="Arial"/>
          <w:lang w:val="es-ES"/>
        </w:rPr>
        <w:t>(3) Suma prevazuta la art. 12</w:t>
      </w:r>
      <w:r w:rsidR="003D2C91">
        <w:rPr>
          <w:rFonts w:ascii="Arial" w:hAnsi="Arial" w:cs="Arial"/>
          <w:lang w:val="es-ES"/>
        </w:rPr>
        <w:t>.</w:t>
      </w:r>
      <w:r w:rsidR="00F15609">
        <w:rPr>
          <w:rFonts w:ascii="Arial" w:hAnsi="Arial" w:cs="Arial"/>
          <w:lang w:val="es-ES"/>
        </w:rPr>
        <w:t>.(2) din prezentul contract se va depune in contul mentionat in cel mult 5 zile lucratoare de la data semnarii conctracului de catre ambele parti.</w:t>
      </w:r>
    </w:p>
    <w:p w:rsidR="00F15609" w:rsidRDefault="00F15609" w:rsidP="00F15609">
      <w:pPr>
        <w:jc w:val="both"/>
        <w:rPr>
          <w:rFonts w:ascii="Arial" w:hAnsi="Arial" w:cs="Arial"/>
          <w:lang w:val="es-ES"/>
        </w:rPr>
      </w:pPr>
      <w:r>
        <w:rPr>
          <w:rFonts w:ascii="Arial" w:hAnsi="Arial" w:cs="Arial"/>
          <w:lang w:val="es-ES"/>
        </w:rPr>
        <w:t>(4) Pe parcursul indeplinirii contractului, achizitorul urmeaza sa alimenteze acest cont prin retineri succesive din sumele datorate si cuvenite executantului, conform situatiilor de plata aprobate de catre achizitor. Achizitorul va dispune ca banca sa instiinteze executantul de varsamantul efectuat, precum si de destinatia lui. Contul astfel deschis este purtator de dobanda in favoarea prestatorului.</w:t>
      </w:r>
    </w:p>
    <w:p w:rsidR="00F15609" w:rsidRDefault="00F66AB7" w:rsidP="00F15609">
      <w:pPr>
        <w:pStyle w:val="DefaultText"/>
        <w:ind w:right="56"/>
        <w:jc w:val="both"/>
        <w:rPr>
          <w:rFonts w:ascii="Arial" w:hAnsi="Arial" w:cs="Arial"/>
          <w:szCs w:val="24"/>
          <w:lang w:val="pt-BR"/>
        </w:rPr>
      </w:pPr>
      <w:r>
        <w:rPr>
          <w:rFonts w:ascii="Arial" w:hAnsi="Arial" w:cs="Arial"/>
          <w:szCs w:val="24"/>
        </w:rPr>
        <w:t>12</w:t>
      </w:r>
      <w:r w:rsidR="00F15609">
        <w:rPr>
          <w:rFonts w:ascii="Arial" w:hAnsi="Arial" w:cs="Arial"/>
          <w:szCs w:val="24"/>
        </w:rPr>
        <w:t xml:space="preserve">.3. - </w:t>
      </w:r>
      <w:r w:rsidR="00F15609">
        <w:rPr>
          <w:rFonts w:ascii="Arial" w:hAnsi="Arial" w:cs="Arial"/>
          <w:szCs w:val="24"/>
          <w:lang w:val="pt-BR"/>
        </w:rPr>
        <w:t xml:space="preserve">Achizitorul se obligă să restituie garanţia de bună execuţie în termen de 14 zile, de la data intocmirii procesului verbal de receptie finala, semnat fara obiectiuni de catre comisia de receptie, </w:t>
      </w:r>
      <w:r w:rsidR="00F15609">
        <w:rPr>
          <w:rFonts w:ascii="Arial" w:hAnsi="Arial" w:cs="Arial"/>
          <w:szCs w:val="24"/>
        </w:rPr>
        <w:t>daca nu a ridicat pana la aceasta data pretentii asupra ei</w:t>
      </w:r>
      <w:r w:rsidR="00F15609">
        <w:rPr>
          <w:rFonts w:ascii="Arial" w:hAnsi="Arial" w:cs="Arial"/>
          <w:szCs w:val="24"/>
          <w:lang w:val="pt-BR"/>
        </w:rPr>
        <w:t xml:space="preserve">. </w:t>
      </w:r>
    </w:p>
    <w:p w:rsidR="00F15609" w:rsidRDefault="00F66AB7" w:rsidP="00F15609">
      <w:pPr>
        <w:jc w:val="both"/>
        <w:rPr>
          <w:rFonts w:ascii="Arial" w:hAnsi="Arial" w:cs="Arial"/>
        </w:rPr>
      </w:pPr>
      <w:r>
        <w:rPr>
          <w:rFonts w:ascii="Arial" w:hAnsi="Arial" w:cs="Arial"/>
        </w:rPr>
        <w:t>12</w:t>
      </w:r>
      <w:r w:rsidR="00F15609">
        <w:rPr>
          <w:rFonts w:ascii="Arial" w:hAnsi="Arial" w:cs="Arial"/>
        </w:rPr>
        <w:t xml:space="preserve">.4. - Achizitorul are dreptul de </w:t>
      </w:r>
      <w:proofErr w:type="gramStart"/>
      <w:r w:rsidR="00F15609">
        <w:rPr>
          <w:rFonts w:ascii="Arial" w:hAnsi="Arial" w:cs="Arial"/>
        </w:rPr>
        <w:t>a</w:t>
      </w:r>
      <w:proofErr w:type="gramEnd"/>
      <w:r w:rsidR="00F15609">
        <w:rPr>
          <w:rFonts w:ascii="Arial" w:hAnsi="Arial" w:cs="Arial"/>
        </w:rPr>
        <w:t xml:space="preserve"> emite pretentii asupra garantiei de buna executie, in limita prejudiciului creat, daca prestatorul nu isi executa, executa cu intarziere sau executa necorespunzator obligatiile asumate prin prezentul contract. Anterior emiterii unei pretentii asupra garantiei de buna executie achizitorul are obligatia de a notifica acest lucru executantului, precizand totodata obligatiile care nu au fost respectate.</w:t>
      </w:r>
    </w:p>
    <w:p w:rsidR="00F15609" w:rsidRDefault="00F66AB7" w:rsidP="00D71A84">
      <w:pPr>
        <w:pStyle w:val="DefaultText"/>
        <w:rPr>
          <w:rFonts w:ascii="Arial" w:hAnsi="Arial" w:cs="Arial"/>
        </w:rPr>
      </w:pPr>
      <w:r>
        <w:rPr>
          <w:rFonts w:ascii="Arial" w:hAnsi="Arial" w:cs="Arial"/>
        </w:rPr>
        <w:t>12</w:t>
      </w:r>
      <w:r w:rsidR="00F15609">
        <w:rPr>
          <w:rFonts w:ascii="Arial" w:hAnsi="Arial" w:cs="Arial"/>
        </w:rPr>
        <w:t>.5. – Garantia lucrarilor este distincta de garantia de buna executie a contractului</w:t>
      </w:r>
    </w:p>
    <w:p w:rsidR="00F97575" w:rsidRDefault="000E75F3" w:rsidP="00A35073">
      <w:pPr>
        <w:pStyle w:val="DefaultText"/>
        <w:tabs>
          <w:tab w:val="left" w:pos="210"/>
        </w:tabs>
        <w:rPr>
          <w:rFonts w:ascii="Arial" w:hAnsi="Arial" w:cs="Arial"/>
        </w:rPr>
      </w:pPr>
      <w:r>
        <w:rPr>
          <w:rFonts w:ascii="Arial" w:hAnsi="Arial" w:cs="Arial"/>
        </w:rPr>
        <w:t>12.6 In cazul contractului de furnizare, autoritatea contractanta are obligatia de a elibera/restitui garantia de buna executie in cel mult 14 zile de la data intocmirii pv de receptie a produselor care fac obiectul contractului de achizitie publica</w:t>
      </w:r>
      <w:r w:rsidR="006A50D1">
        <w:rPr>
          <w:rFonts w:ascii="Arial" w:hAnsi="Arial" w:cs="Arial"/>
        </w:rPr>
        <w:t xml:space="preserve"> </w:t>
      </w:r>
    </w:p>
    <w:p w:rsidR="00D43AE9" w:rsidRPr="00A35073" w:rsidRDefault="000E75F3" w:rsidP="00A35073">
      <w:pPr>
        <w:pStyle w:val="DefaultText"/>
        <w:tabs>
          <w:tab w:val="left" w:pos="210"/>
        </w:tabs>
        <w:rPr>
          <w:rFonts w:ascii="Arial" w:hAnsi="Arial" w:cs="Arial"/>
        </w:rPr>
      </w:pPr>
      <w:r>
        <w:rPr>
          <w:rFonts w:ascii="Arial" w:hAnsi="Arial" w:cs="Arial"/>
        </w:rPr>
        <w:t xml:space="preserve"> daca nu a ridicat pana la accea data pretentii asupra ei.</w:t>
      </w:r>
    </w:p>
    <w:p w:rsidR="00CD314F" w:rsidRPr="00ED571B" w:rsidRDefault="00F66AB7" w:rsidP="00CD314F">
      <w:pPr>
        <w:pStyle w:val="DefaultText"/>
        <w:jc w:val="both"/>
        <w:rPr>
          <w:rFonts w:ascii="Arial" w:hAnsi="Arial" w:cs="Arial"/>
          <w:b/>
          <w:szCs w:val="24"/>
          <w:lang w:val="pt-BR"/>
        </w:rPr>
      </w:pPr>
      <w:r>
        <w:rPr>
          <w:rFonts w:ascii="Arial" w:hAnsi="Arial" w:cs="Arial"/>
          <w:b/>
          <w:szCs w:val="24"/>
          <w:lang w:val="pt-BR"/>
        </w:rPr>
        <w:t>13</w:t>
      </w:r>
      <w:r w:rsidR="00CD314F" w:rsidRPr="00ED571B">
        <w:rPr>
          <w:rFonts w:ascii="Arial" w:hAnsi="Arial" w:cs="Arial"/>
          <w:b/>
          <w:szCs w:val="24"/>
          <w:lang w:val="pt-BR"/>
        </w:rPr>
        <w:t>. Recepţie, inspecţii şi teste</w:t>
      </w:r>
    </w:p>
    <w:p w:rsidR="00CD314F" w:rsidRPr="00A95D8C" w:rsidRDefault="00F66AB7" w:rsidP="00CD314F">
      <w:pPr>
        <w:pStyle w:val="DefaultText"/>
        <w:jc w:val="both"/>
        <w:rPr>
          <w:rFonts w:ascii="Arial" w:hAnsi="Arial" w:cs="Arial"/>
          <w:szCs w:val="24"/>
          <w:lang w:val="pt-BR"/>
        </w:rPr>
      </w:pPr>
      <w:r>
        <w:rPr>
          <w:rFonts w:ascii="Arial" w:hAnsi="Arial" w:cs="Arial"/>
          <w:szCs w:val="24"/>
          <w:lang w:val="pt-BR"/>
        </w:rPr>
        <w:t>13</w:t>
      </w:r>
      <w:r w:rsidR="00CD314F" w:rsidRPr="00A95D8C">
        <w:rPr>
          <w:rFonts w:ascii="Arial" w:hAnsi="Arial" w:cs="Arial"/>
          <w:szCs w:val="24"/>
          <w:lang w:val="pt-BR"/>
        </w:rPr>
        <w:t>.1 - Achizitorul sau reprezentantul său are dreptul de a verifica produsele in ceea ce priveste conformitatea lor cu specificaţiile din caietul de sarcini .</w:t>
      </w:r>
    </w:p>
    <w:p w:rsidR="00CD314F" w:rsidRPr="00A95D8C" w:rsidRDefault="00F66AB7" w:rsidP="00CD314F">
      <w:pPr>
        <w:jc w:val="both"/>
        <w:rPr>
          <w:rFonts w:ascii="Arial" w:hAnsi="Arial" w:cs="Arial"/>
          <w:lang w:val="es-ES"/>
        </w:rPr>
      </w:pPr>
      <w:r>
        <w:rPr>
          <w:rFonts w:ascii="Arial" w:hAnsi="Arial" w:cs="Arial"/>
          <w:lang w:val="it-IT"/>
        </w:rPr>
        <w:t>13</w:t>
      </w:r>
      <w:r w:rsidR="00CD314F" w:rsidRPr="00A95D8C">
        <w:rPr>
          <w:rFonts w:ascii="Arial" w:hAnsi="Arial" w:cs="Arial"/>
          <w:lang w:val="it-IT"/>
        </w:rPr>
        <w:t xml:space="preserve">.2 La finalizarea livrarii fiecarei transe precum si la finalizarea executarii contractului, furnizorul are obligaţia de a depune o notificare </w:t>
      </w:r>
      <w:r w:rsidR="00CD314F" w:rsidRPr="00A95D8C">
        <w:rPr>
          <w:rFonts w:ascii="Arial" w:hAnsi="Arial" w:cs="Arial"/>
          <w:lang w:val="es-ES"/>
        </w:rPr>
        <w:t>la sediul achizitorului Serviciul Relatii cu Publicul - camera 23 parter</w:t>
      </w:r>
      <w:r w:rsidR="00CD314F" w:rsidRPr="00A95D8C">
        <w:rPr>
          <w:rFonts w:ascii="Arial" w:hAnsi="Arial" w:cs="Arial"/>
          <w:lang w:val="it-IT"/>
        </w:rPr>
        <w:t xml:space="preserve"> în scris, prin care </w:t>
      </w:r>
      <w:r w:rsidR="00CD314F" w:rsidRPr="00A95D8C">
        <w:rPr>
          <w:rFonts w:ascii="Arial" w:hAnsi="Arial" w:cs="Arial"/>
          <w:lang w:val="ro-RO"/>
        </w:rPr>
        <w:t>înş</w:t>
      </w:r>
      <w:r w:rsidR="00CD314F" w:rsidRPr="00A95D8C">
        <w:rPr>
          <w:rFonts w:ascii="Arial" w:hAnsi="Arial" w:cs="Arial"/>
          <w:lang w:val="it-IT"/>
        </w:rPr>
        <w:t xml:space="preserve">tiinteaza achizitorul că sunt îndeplinite condiţiile de recepţie solicitându-i acestuia convocarea comisiei de recepţie. Achizitorul are la dispozitie </w:t>
      </w:r>
      <w:r w:rsidR="00CD314F" w:rsidRPr="00A95D8C">
        <w:rPr>
          <w:rFonts w:ascii="Arial" w:hAnsi="Arial" w:cs="Arial"/>
          <w:b/>
          <w:lang w:val="it-IT"/>
        </w:rPr>
        <w:t>5 zile</w:t>
      </w:r>
      <w:r w:rsidR="00CD314F" w:rsidRPr="00A95D8C">
        <w:rPr>
          <w:rFonts w:ascii="Arial" w:hAnsi="Arial" w:cs="Arial"/>
          <w:lang w:val="it-IT"/>
        </w:rPr>
        <w:t xml:space="preserve"> pentru organizarea receptiei, acestea decurgand de la data inregistrarii notificarii la Primaria municipiului Oradea- Serviciul Relatii cu Publicul.</w:t>
      </w:r>
    </w:p>
    <w:p w:rsidR="00CD314F" w:rsidRPr="00A95D8C" w:rsidRDefault="00F66AB7" w:rsidP="00CD314F">
      <w:pPr>
        <w:pStyle w:val="DefaultText"/>
        <w:jc w:val="both"/>
        <w:rPr>
          <w:rFonts w:ascii="Arial" w:hAnsi="Arial" w:cs="Arial"/>
          <w:szCs w:val="24"/>
          <w:lang w:val="pt-BR"/>
        </w:rPr>
      </w:pPr>
      <w:r>
        <w:rPr>
          <w:rFonts w:ascii="Arial" w:hAnsi="Arial" w:cs="Arial"/>
          <w:szCs w:val="24"/>
          <w:lang w:val="pt-BR"/>
        </w:rPr>
        <w:t>13</w:t>
      </w:r>
      <w:r w:rsidR="00CD314F" w:rsidRPr="00A95D8C">
        <w:rPr>
          <w:rFonts w:ascii="Arial" w:hAnsi="Arial" w:cs="Arial"/>
          <w:szCs w:val="24"/>
          <w:lang w:val="pt-BR"/>
        </w:rPr>
        <w:t>.3-Achizitorul are obligaţia de a notifica, în scris, furnizorului identitatea reprezentanţilor săi împuterniciţi pentru efectuarea recepţiei, testelor şi inspecţiilor.</w:t>
      </w:r>
    </w:p>
    <w:p w:rsidR="00CD314F" w:rsidRPr="00A95D8C" w:rsidRDefault="00F66AB7" w:rsidP="00CD314F">
      <w:pPr>
        <w:pStyle w:val="DefaultText"/>
        <w:jc w:val="both"/>
        <w:rPr>
          <w:rFonts w:ascii="Arial" w:hAnsi="Arial" w:cs="Arial"/>
          <w:i/>
          <w:szCs w:val="24"/>
          <w:lang w:val="pt-BR"/>
        </w:rPr>
      </w:pPr>
      <w:r>
        <w:rPr>
          <w:rFonts w:ascii="Arial" w:hAnsi="Arial" w:cs="Arial"/>
          <w:szCs w:val="24"/>
          <w:lang w:val="pt-BR"/>
        </w:rPr>
        <w:t>13</w:t>
      </w:r>
      <w:r w:rsidR="00CD314F" w:rsidRPr="00A95D8C">
        <w:rPr>
          <w:rFonts w:ascii="Arial" w:hAnsi="Arial" w:cs="Arial"/>
          <w:szCs w:val="24"/>
          <w:lang w:val="pt-BR"/>
        </w:rPr>
        <w:t>.4 - Verificarile in vederea receptiilor calitative si cantitative ale produselor  se vor face la destinaţia finală a produselor.</w:t>
      </w:r>
      <w:r w:rsidR="00CD314F" w:rsidRPr="00A95D8C">
        <w:rPr>
          <w:rFonts w:ascii="Arial" w:hAnsi="Arial" w:cs="Arial"/>
          <w:i/>
          <w:szCs w:val="24"/>
          <w:lang w:val="pt-BR"/>
        </w:rPr>
        <w:t xml:space="preserve"> </w:t>
      </w:r>
    </w:p>
    <w:p w:rsidR="00CD314F" w:rsidRPr="00A95D8C" w:rsidRDefault="00F66AB7" w:rsidP="00CD314F">
      <w:pPr>
        <w:pStyle w:val="DefaultText"/>
        <w:jc w:val="both"/>
        <w:rPr>
          <w:rFonts w:ascii="Arial" w:hAnsi="Arial" w:cs="Arial"/>
          <w:szCs w:val="24"/>
          <w:lang w:val="pt-BR"/>
        </w:rPr>
      </w:pPr>
      <w:r>
        <w:rPr>
          <w:rFonts w:ascii="Arial" w:hAnsi="Arial" w:cs="Arial"/>
          <w:szCs w:val="24"/>
          <w:lang w:val="pt-BR"/>
        </w:rPr>
        <w:t>13</w:t>
      </w:r>
      <w:r w:rsidR="00CD314F" w:rsidRPr="00A95D8C">
        <w:rPr>
          <w:rFonts w:ascii="Arial" w:hAnsi="Arial" w:cs="Arial"/>
          <w:szCs w:val="24"/>
          <w:lang w:val="pt-BR"/>
        </w:rPr>
        <w:t>.5 - Dacă vreunul din produsele inspectate nu corespunde specificaţiilor tehnice din caietul de sarcini, achizitorul are dreptul să îl respingă, iar furnizorul fără a modifica preţul contractului are obligaţia, in termenul comunicat de achizitor:</w:t>
      </w:r>
    </w:p>
    <w:p w:rsidR="00CD314F" w:rsidRPr="00A95D8C" w:rsidRDefault="00CD314F" w:rsidP="000D17AD">
      <w:pPr>
        <w:pStyle w:val="DefaultText"/>
        <w:jc w:val="both"/>
        <w:rPr>
          <w:rFonts w:ascii="Arial" w:hAnsi="Arial" w:cs="Arial"/>
          <w:szCs w:val="24"/>
          <w:lang w:val="pt-BR"/>
        </w:rPr>
      </w:pPr>
      <w:r w:rsidRPr="00A95D8C">
        <w:rPr>
          <w:rFonts w:ascii="Arial" w:hAnsi="Arial" w:cs="Arial"/>
          <w:szCs w:val="24"/>
          <w:lang w:val="pt-BR"/>
        </w:rPr>
        <w:t>a) de a înlocui produsele refuzate ; sau</w:t>
      </w:r>
    </w:p>
    <w:p w:rsidR="00CD314F" w:rsidRPr="00A95D8C" w:rsidRDefault="00CD314F" w:rsidP="000D17AD">
      <w:pPr>
        <w:pStyle w:val="DefaultText"/>
        <w:jc w:val="both"/>
        <w:rPr>
          <w:rFonts w:ascii="Arial" w:hAnsi="Arial" w:cs="Arial"/>
          <w:szCs w:val="24"/>
          <w:lang w:val="pt-BR"/>
        </w:rPr>
      </w:pPr>
      <w:r w:rsidRPr="00A95D8C">
        <w:rPr>
          <w:rFonts w:ascii="Arial" w:hAnsi="Arial" w:cs="Arial"/>
          <w:szCs w:val="24"/>
          <w:lang w:val="pt-BR"/>
        </w:rPr>
        <w:lastRenderedPageBreak/>
        <w:t>b) de a face toate modificările necesare pentru ca produsele să corespundă specificaţiilor lor tehnice.</w:t>
      </w:r>
    </w:p>
    <w:p w:rsidR="00CD314F" w:rsidRPr="00A95D8C" w:rsidRDefault="00F66AB7" w:rsidP="00CD314F">
      <w:pPr>
        <w:pStyle w:val="DefaultText"/>
        <w:jc w:val="both"/>
        <w:rPr>
          <w:rFonts w:ascii="Arial" w:hAnsi="Arial" w:cs="Arial"/>
          <w:szCs w:val="24"/>
          <w:lang w:val="pt-BR"/>
        </w:rPr>
      </w:pPr>
      <w:r>
        <w:rPr>
          <w:rFonts w:ascii="Arial" w:hAnsi="Arial" w:cs="Arial"/>
          <w:szCs w:val="24"/>
          <w:lang w:val="pt-BR"/>
        </w:rPr>
        <w:t>13</w:t>
      </w:r>
      <w:r w:rsidR="00CD314F" w:rsidRPr="00A95D8C">
        <w:rPr>
          <w:rFonts w:ascii="Arial" w:hAnsi="Arial" w:cs="Arial"/>
          <w:szCs w:val="24"/>
          <w:lang w:val="pt-BR"/>
        </w:rPr>
        <w:t>.6 - Dreptul achizitorului de a inspecta şi, dacă este necesar, de a respinge nu va fi limitat sau amânat datorită faptului că produsele au fost inspectate de furnizor, cu sau fără participarea unui reprezentant al achizitorului, anterior livrării acestora la destinaţia finală.</w:t>
      </w:r>
    </w:p>
    <w:p w:rsidR="00D43AE9" w:rsidRPr="00A95D8C" w:rsidRDefault="00F66AB7" w:rsidP="00CD314F">
      <w:pPr>
        <w:pStyle w:val="DefaultText"/>
        <w:jc w:val="both"/>
        <w:rPr>
          <w:rFonts w:ascii="Arial" w:hAnsi="Arial" w:cs="Arial"/>
          <w:szCs w:val="24"/>
          <w:lang w:val="pt-BR"/>
        </w:rPr>
      </w:pPr>
      <w:r>
        <w:rPr>
          <w:rFonts w:ascii="Arial" w:hAnsi="Arial" w:cs="Arial"/>
          <w:szCs w:val="24"/>
          <w:lang w:val="pt-BR"/>
        </w:rPr>
        <w:t>13</w:t>
      </w:r>
      <w:r w:rsidR="00CD314F" w:rsidRPr="00A95D8C">
        <w:rPr>
          <w:rFonts w:ascii="Arial" w:hAnsi="Arial" w:cs="Arial"/>
          <w:szCs w:val="24"/>
          <w:lang w:val="pt-BR"/>
        </w:rPr>
        <w:t xml:space="preserve">.7 - Prevederile clauzelor 12.1-12.6 nu îl vor absolvi pe furnizor de obligaţia asumării garanţiilor sau altor obligaţii prevăzute în contract. </w:t>
      </w:r>
    </w:p>
    <w:p w:rsidR="00CD314F" w:rsidRPr="00ED571B" w:rsidRDefault="00F66AB7" w:rsidP="00CD314F">
      <w:pPr>
        <w:pStyle w:val="DefaultText"/>
        <w:jc w:val="both"/>
        <w:rPr>
          <w:rFonts w:ascii="Arial" w:hAnsi="Arial" w:cs="Arial"/>
          <w:b/>
          <w:szCs w:val="24"/>
          <w:lang w:val="pt-BR"/>
        </w:rPr>
      </w:pPr>
      <w:r>
        <w:rPr>
          <w:rFonts w:ascii="Arial" w:hAnsi="Arial" w:cs="Arial"/>
          <w:b/>
          <w:szCs w:val="24"/>
          <w:lang w:val="pt-BR"/>
        </w:rPr>
        <w:t>14</w:t>
      </w:r>
      <w:r w:rsidR="00CD314F" w:rsidRPr="00ED571B">
        <w:rPr>
          <w:rFonts w:ascii="Arial" w:hAnsi="Arial" w:cs="Arial"/>
          <w:b/>
          <w:szCs w:val="24"/>
          <w:lang w:val="pt-BR"/>
        </w:rPr>
        <w:t>. Ambalare</w:t>
      </w:r>
      <w:r w:rsidR="00CD314F" w:rsidRPr="00ED571B">
        <w:rPr>
          <w:rFonts w:ascii="Arial" w:hAnsi="Arial" w:cs="Arial"/>
          <w:szCs w:val="24"/>
          <w:lang w:val="pt-BR"/>
        </w:rPr>
        <w:t xml:space="preserve"> </w:t>
      </w:r>
      <w:r w:rsidR="00CD314F" w:rsidRPr="00ED571B">
        <w:rPr>
          <w:rFonts w:ascii="Arial" w:hAnsi="Arial" w:cs="Arial"/>
          <w:b/>
          <w:szCs w:val="24"/>
          <w:lang w:val="pt-BR"/>
        </w:rPr>
        <w:t>şi marcare</w:t>
      </w:r>
    </w:p>
    <w:p w:rsidR="00CD314F" w:rsidRPr="00A95D8C" w:rsidRDefault="00F66AB7" w:rsidP="00CD314F">
      <w:pPr>
        <w:pStyle w:val="DefaultText"/>
        <w:jc w:val="both"/>
        <w:rPr>
          <w:rFonts w:ascii="Arial" w:hAnsi="Arial" w:cs="Arial"/>
          <w:szCs w:val="24"/>
          <w:lang w:val="pt-BR"/>
        </w:rPr>
      </w:pPr>
      <w:r>
        <w:rPr>
          <w:rFonts w:ascii="Arial" w:hAnsi="Arial" w:cs="Arial"/>
          <w:caps/>
          <w:szCs w:val="24"/>
          <w:lang w:val="pt-BR"/>
        </w:rPr>
        <w:t>14</w:t>
      </w:r>
      <w:r w:rsidR="00CD314F" w:rsidRPr="00A95D8C">
        <w:rPr>
          <w:rFonts w:ascii="Arial" w:hAnsi="Arial" w:cs="Arial"/>
          <w:caps/>
          <w:szCs w:val="24"/>
          <w:lang w:val="pt-BR"/>
        </w:rPr>
        <w:t xml:space="preserve">.1 - </w:t>
      </w:r>
      <w:r w:rsidR="00CD314F" w:rsidRPr="00A95D8C">
        <w:rPr>
          <w:rFonts w:ascii="Arial" w:hAnsi="Arial" w:cs="Arial"/>
          <w:szCs w:val="24"/>
          <w:lang w:val="pt-BR"/>
        </w:rPr>
        <w:t>(1) Furnizorul are obligaţia de a ambala produsele pentru ca acestea să facă faţă, fără limitare, la manipularea dură din timpul transportului, tranzitului şi expunerii la temperaturi extreme, la soare şi la precipitaţiile care ar putea să apară în timpul transportului, în aşa fel încât să ajungă în bună stare la destinaţia finală.</w:t>
      </w:r>
    </w:p>
    <w:p w:rsidR="00CD314F" w:rsidRPr="00A95D8C" w:rsidRDefault="00CD314F" w:rsidP="00CD314F">
      <w:pPr>
        <w:pStyle w:val="DefaultText"/>
        <w:jc w:val="both"/>
        <w:rPr>
          <w:rFonts w:ascii="Arial" w:hAnsi="Arial" w:cs="Arial"/>
          <w:szCs w:val="24"/>
          <w:lang w:val="pt-BR"/>
        </w:rPr>
      </w:pPr>
      <w:r w:rsidRPr="00A95D8C">
        <w:rPr>
          <w:rFonts w:ascii="Arial" w:hAnsi="Arial" w:cs="Arial"/>
          <w:szCs w:val="24"/>
          <w:lang w:val="pt-BR"/>
        </w:rPr>
        <w:t>(2) În cazul ambalării greutăţilor şi volumelor în cutii, furnizorul va lua în considerare, unde este cazul, distanţa mare până la destinaţia finală a produselor şi absenţa facilităţilor de manipulare grea în toate punctele de tranzit.</w:t>
      </w:r>
    </w:p>
    <w:p w:rsidR="00D43AE9" w:rsidRPr="00A95D8C" w:rsidRDefault="00F66AB7" w:rsidP="00CD314F">
      <w:pPr>
        <w:pStyle w:val="DefaultText"/>
        <w:jc w:val="both"/>
        <w:rPr>
          <w:rFonts w:ascii="Arial" w:hAnsi="Arial" w:cs="Arial"/>
          <w:szCs w:val="24"/>
          <w:lang w:val="it-IT"/>
        </w:rPr>
      </w:pPr>
      <w:r>
        <w:rPr>
          <w:rFonts w:ascii="Arial" w:hAnsi="Arial" w:cs="Arial"/>
          <w:szCs w:val="24"/>
          <w:lang w:val="it-IT"/>
        </w:rPr>
        <w:t>14.2.</w:t>
      </w:r>
      <w:r w:rsidR="00CD314F" w:rsidRPr="00A95D8C">
        <w:rPr>
          <w:rFonts w:ascii="Arial" w:hAnsi="Arial" w:cs="Arial"/>
          <w:szCs w:val="24"/>
          <w:lang w:val="it-IT"/>
        </w:rPr>
        <w:t xml:space="preserve"> - Toate materialele de ambalare a produselor, precum şi toate materialele necesare protecţiei coletelor (paleţi de lemn, foi de protecţie etc.) rămân în proprietatea achizitorului.</w:t>
      </w:r>
    </w:p>
    <w:p w:rsidR="00CD314F" w:rsidRPr="00ED571B" w:rsidRDefault="00F66AB7" w:rsidP="00CD314F">
      <w:pPr>
        <w:pStyle w:val="DefaultText"/>
        <w:jc w:val="both"/>
        <w:rPr>
          <w:rFonts w:ascii="Arial" w:hAnsi="Arial" w:cs="Arial"/>
          <w:szCs w:val="24"/>
          <w:lang w:val="it-IT"/>
        </w:rPr>
      </w:pPr>
      <w:r>
        <w:rPr>
          <w:rFonts w:ascii="Arial" w:hAnsi="Arial" w:cs="Arial"/>
          <w:b/>
          <w:szCs w:val="24"/>
          <w:lang w:val="it-IT"/>
        </w:rPr>
        <w:t>15</w:t>
      </w:r>
      <w:r w:rsidR="00CD314F" w:rsidRPr="00ED571B">
        <w:rPr>
          <w:rFonts w:ascii="Arial" w:hAnsi="Arial" w:cs="Arial"/>
          <w:b/>
          <w:szCs w:val="24"/>
          <w:lang w:val="it-IT"/>
        </w:rPr>
        <w:t>. Livrarea şi documentele care însoţesc produsele</w:t>
      </w:r>
    </w:p>
    <w:p w:rsidR="00CD314F" w:rsidRPr="00A95D8C" w:rsidRDefault="00CD314F" w:rsidP="00CD314F">
      <w:pPr>
        <w:pStyle w:val="DefaultText"/>
        <w:jc w:val="both"/>
        <w:rPr>
          <w:rFonts w:ascii="Arial" w:hAnsi="Arial" w:cs="Arial"/>
          <w:szCs w:val="24"/>
          <w:lang w:val="it-IT"/>
        </w:rPr>
      </w:pPr>
      <w:r w:rsidRPr="00A95D8C">
        <w:rPr>
          <w:rFonts w:ascii="Arial" w:hAnsi="Arial" w:cs="Arial"/>
          <w:szCs w:val="24"/>
          <w:lang w:val="it-IT"/>
        </w:rPr>
        <w:t>1</w:t>
      </w:r>
      <w:r w:rsidR="00F66AB7">
        <w:rPr>
          <w:rFonts w:ascii="Arial" w:hAnsi="Arial" w:cs="Arial"/>
          <w:szCs w:val="24"/>
          <w:lang w:val="it-IT"/>
        </w:rPr>
        <w:t>5</w:t>
      </w:r>
      <w:r w:rsidRPr="00A95D8C">
        <w:rPr>
          <w:rFonts w:ascii="Arial" w:hAnsi="Arial" w:cs="Arial"/>
          <w:szCs w:val="24"/>
          <w:lang w:val="it-IT"/>
        </w:rPr>
        <w:t xml:space="preserve">.1 - Furnizorul are obligaţia de a livra produsele la destinaţia finală indicată de achizitor, respectând termenul stabilit. </w:t>
      </w:r>
    </w:p>
    <w:p w:rsidR="00CD314F" w:rsidRPr="00A95D8C" w:rsidRDefault="00F66AB7" w:rsidP="00CD314F">
      <w:pPr>
        <w:pStyle w:val="DefaultText"/>
        <w:jc w:val="both"/>
        <w:rPr>
          <w:rFonts w:ascii="Arial" w:hAnsi="Arial" w:cs="Arial"/>
          <w:szCs w:val="24"/>
          <w:lang w:val="it-IT"/>
        </w:rPr>
      </w:pPr>
      <w:r>
        <w:rPr>
          <w:rFonts w:ascii="Arial" w:hAnsi="Arial" w:cs="Arial"/>
          <w:szCs w:val="24"/>
          <w:lang w:val="it-IT"/>
        </w:rPr>
        <w:t>15</w:t>
      </w:r>
      <w:r w:rsidR="00CD314F" w:rsidRPr="00A95D8C">
        <w:rPr>
          <w:rFonts w:ascii="Arial" w:hAnsi="Arial" w:cs="Arial"/>
          <w:szCs w:val="24"/>
          <w:lang w:val="it-IT"/>
        </w:rPr>
        <w:t>.2 - (1) La expedierea produselor, furnizorul are obligaţia de a comunica, în scris, atât achizitorului, cât şi, după caz, societăţii de asigurări datele de expediere, numărul contractului, descrierea produselor, cantitatea, locul de încărcare şi locul de descărcare.</w:t>
      </w:r>
    </w:p>
    <w:p w:rsidR="00CD314F" w:rsidRPr="00A95D8C" w:rsidRDefault="00CD314F" w:rsidP="00CD314F">
      <w:pPr>
        <w:pStyle w:val="DefaultText"/>
        <w:jc w:val="both"/>
        <w:rPr>
          <w:rFonts w:ascii="Arial" w:hAnsi="Arial" w:cs="Arial"/>
          <w:szCs w:val="24"/>
          <w:lang w:val="it-IT"/>
        </w:rPr>
      </w:pPr>
      <w:r w:rsidRPr="00A95D8C">
        <w:rPr>
          <w:rFonts w:ascii="Arial" w:hAnsi="Arial" w:cs="Arial"/>
          <w:szCs w:val="24"/>
          <w:lang w:val="it-IT"/>
        </w:rPr>
        <w:t>(2) Furnizorul va transmite achizitorului documentele care însoţesc produsele.</w:t>
      </w:r>
    </w:p>
    <w:p w:rsidR="00CD314F" w:rsidRPr="00A95D8C" w:rsidRDefault="00D7317E" w:rsidP="00D7317E">
      <w:pPr>
        <w:pStyle w:val="DefaultText"/>
        <w:jc w:val="both"/>
        <w:rPr>
          <w:rFonts w:ascii="Arial" w:hAnsi="Arial" w:cs="Arial"/>
          <w:szCs w:val="24"/>
          <w:lang w:val="it-IT"/>
        </w:rPr>
      </w:pPr>
      <w:r>
        <w:rPr>
          <w:rFonts w:ascii="Arial" w:hAnsi="Arial" w:cs="Arial"/>
          <w:szCs w:val="24"/>
          <w:lang w:val="it-IT"/>
        </w:rPr>
        <w:t xml:space="preserve">a) </w:t>
      </w:r>
      <w:r w:rsidR="00CD314F" w:rsidRPr="00A95D8C">
        <w:rPr>
          <w:rFonts w:ascii="Arial" w:hAnsi="Arial" w:cs="Arial"/>
          <w:szCs w:val="24"/>
          <w:lang w:val="it-IT"/>
        </w:rPr>
        <w:t>factura</w:t>
      </w:r>
    </w:p>
    <w:p w:rsidR="00CD314F" w:rsidRPr="00A95D8C" w:rsidRDefault="00D7317E" w:rsidP="00D7317E">
      <w:pPr>
        <w:pStyle w:val="DefaultText"/>
        <w:jc w:val="both"/>
        <w:rPr>
          <w:rFonts w:ascii="Arial" w:hAnsi="Arial" w:cs="Arial"/>
          <w:szCs w:val="24"/>
          <w:lang w:val="it-IT"/>
        </w:rPr>
      </w:pPr>
      <w:r>
        <w:rPr>
          <w:rFonts w:ascii="Arial" w:hAnsi="Arial" w:cs="Arial"/>
          <w:szCs w:val="24"/>
          <w:lang w:val="it-IT"/>
        </w:rPr>
        <w:t xml:space="preserve">b) </w:t>
      </w:r>
      <w:r w:rsidR="00CD314F" w:rsidRPr="00A95D8C">
        <w:rPr>
          <w:rFonts w:ascii="Arial" w:hAnsi="Arial" w:cs="Arial"/>
          <w:szCs w:val="24"/>
          <w:lang w:val="it-IT"/>
        </w:rPr>
        <w:t xml:space="preserve">aviz </w:t>
      </w:r>
    </w:p>
    <w:p w:rsidR="00CD314F" w:rsidRPr="00A95D8C" w:rsidRDefault="00D7317E" w:rsidP="00D7317E">
      <w:pPr>
        <w:pStyle w:val="DefaultText"/>
        <w:jc w:val="both"/>
        <w:rPr>
          <w:rFonts w:ascii="Arial" w:hAnsi="Arial" w:cs="Arial"/>
          <w:szCs w:val="24"/>
          <w:lang w:val="it-IT"/>
        </w:rPr>
      </w:pPr>
      <w:r>
        <w:rPr>
          <w:rFonts w:ascii="Arial" w:hAnsi="Arial" w:cs="Arial"/>
          <w:szCs w:val="24"/>
          <w:lang w:val="it-IT"/>
        </w:rPr>
        <w:t>c)</w:t>
      </w:r>
      <w:r w:rsidR="00CD314F" w:rsidRPr="00A95D8C">
        <w:rPr>
          <w:rFonts w:ascii="Arial" w:hAnsi="Arial" w:cs="Arial"/>
          <w:szCs w:val="24"/>
          <w:lang w:val="it-IT"/>
        </w:rPr>
        <w:t>declaratia privind calitatea produselor si garantia acordata, cu respectarea prevederilor</w:t>
      </w:r>
      <w:r w:rsidR="00CD314F" w:rsidRPr="00A95D8C">
        <w:rPr>
          <w:rFonts w:ascii="Arial" w:hAnsi="Arial" w:cs="Arial"/>
          <w:szCs w:val="24"/>
        </w:rPr>
        <w:t xml:space="preserve"> Legii</w:t>
      </w:r>
      <w:r w:rsidR="00CD314F" w:rsidRPr="00A95D8C">
        <w:rPr>
          <w:rFonts w:ascii="Arial" w:hAnsi="Arial" w:cs="Arial"/>
          <w:b/>
          <w:bCs/>
          <w:color w:val="0000FF"/>
          <w:szCs w:val="24"/>
        </w:rPr>
        <w:t xml:space="preserve"> </w:t>
      </w:r>
      <w:r w:rsidR="00CD314F" w:rsidRPr="00A95D8C">
        <w:rPr>
          <w:rFonts w:ascii="Arial" w:hAnsi="Arial" w:cs="Arial"/>
          <w:bCs/>
          <w:szCs w:val="24"/>
        </w:rPr>
        <w:t>nr. 449/2003 republicata si actualizata</w:t>
      </w:r>
      <w:r w:rsidR="00CD314F" w:rsidRPr="00A95D8C">
        <w:rPr>
          <w:rFonts w:ascii="Arial" w:hAnsi="Arial" w:cs="Arial"/>
          <w:szCs w:val="24"/>
        </w:rPr>
        <w:t xml:space="preserve"> privind vânzarea produselor şi garanţiile asociate acestora.</w:t>
      </w:r>
    </w:p>
    <w:p w:rsidR="00CD314F" w:rsidRPr="00A95D8C" w:rsidRDefault="00CD314F" w:rsidP="00CD314F">
      <w:pPr>
        <w:pStyle w:val="DefaultText"/>
        <w:jc w:val="both"/>
        <w:rPr>
          <w:rFonts w:ascii="Arial" w:hAnsi="Arial" w:cs="Arial"/>
          <w:szCs w:val="24"/>
          <w:lang w:val="it-IT"/>
        </w:rPr>
      </w:pPr>
      <w:r w:rsidRPr="00A95D8C">
        <w:rPr>
          <w:rFonts w:ascii="Arial" w:hAnsi="Arial" w:cs="Arial"/>
          <w:szCs w:val="24"/>
          <w:lang w:val="it-IT"/>
        </w:rPr>
        <w:t>15.3 - Certificarea de către achizitor a faptului că produsele au fost livrate parţial sau total se face după montare şi după recepţie, prin semnarea de primire de către reprezentantul autorizat al acestuia, pe documentele emise de furnizor pentru livrare.</w:t>
      </w:r>
    </w:p>
    <w:p w:rsidR="00D43AE9" w:rsidRPr="00A95D8C" w:rsidRDefault="00F66AB7" w:rsidP="00CD314F">
      <w:pPr>
        <w:pStyle w:val="DefaultText"/>
        <w:jc w:val="both"/>
        <w:rPr>
          <w:rFonts w:ascii="Arial" w:hAnsi="Arial" w:cs="Arial"/>
          <w:szCs w:val="24"/>
          <w:lang w:val="it-IT"/>
        </w:rPr>
      </w:pPr>
      <w:r>
        <w:rPr>
          <w:rFonts w:ascii="Arial" w:hAnsi="Arial" w:cs="Arial"/>
          <w:szCs w:val="24"/>
          <w:lang w:val="it-IT"/>
        </w:rPr>
        <w:t>15</w:t>
      </w:r>
      <w:r w:rsidR="00CD314F" w:rsidRPr="00A95D8C">
        <w:rPr>
          <w:rFonts w:ascii="Arial" w:hAnsi="Arial" w:cs="Arial"/>
          <w:szCs w:val="24"/>
          <w:lang w:val="it-IT"/>
        </w:rPr>
        <w:t xml:space="preserve">.4 - Livrarea produselor se consideră încheiată în momentul în care sunt îndeplinite prevederile clauzelor de recepţie produselor. </w:t>
      </w:r>
    </w:p>
    <w:p w:rsidR="00CD314F" w:rsidRPr="00ED571B" w:rsidRDefault="00F66AB7" w:rsidP="00CD314F">
      <w:pPr>
        <w:pStyle w:val="DefaultText"/>
        <w:jc w:val="both"/>
        <w:rPr>
          <w:rFonts w:ascii="Arial" w:hAnsi="Arial" w:cs="Arial"/>
          <w:szCs w:val="24"/>
          <w:lang w:val="it-IT"/>
        </w:rPr>
      </w:pPr>
      <w:r>
        <w:rPr>
          <w:rFonts w:ascii="Arial" w:hAnsi="Arial" w:cs="Arial"/>
          <w:b/>
          <w:szCs w:val="24"/>
          <w:lang w:val="it-IT"/>
        </w:rPr>
        <w:t>16</w:t>
      </w:r>
      <w:r w:rsidR="00CD314F" w:rsidRPr="00ED571B">
        <w:rPr>
          <w:rFonts w:ascii="Arial" w:hAnsi="Arial" w:cs="Arial"/>
          <w:b/>
          <w:szCs w:val="24"/>
          <w:lang w:val="it-IT"/>
        </w:rPr>
        <w:t>. Asigurări</w:t>
      </w:r>
    </w:p>
    <w:p w:rsidR="00D43AE9" w:rsidRPr="00A95D8C" w:rsidRDefault="00F66AB7" w:rsidP="00CD314F">
      <w:pPr>
        <w:pStyle w:val="DefaultText"/>
        <w:jc w:val="both"/>
        <w:rPr>
          <w:rFonts w:ascii="Arial" w:hAnsi="Arial" w:cs="Arial"/>
          <w:szCs w:val="24"/>
          <w:lang w:val="it-IT"/>
        </w:rPr>
      </w:pPr>
      <w:r>
        <w:rPr>
          <w:rFonts w:ascii="Arial" w:hAnsi="Arial" w:cs="Arial"/>
          <w:szCs w:val="24"/>
          <w:lang w:val="it-IT"/>
        </w:rPr>
        <w:t>16</w:t>
      </w:r>
      <w:r w:rsidR="00CD314F" w:rsidRPr="00A95D8C">
        <w:rPr>
          <w:rFonts w:ascii="Arial" w:hAnsi="Arial" w:cs="Arial"/>
          <w:szCs w:val="24"/>
          <w:lang w:val="it-IT"/>
        </w:rPr>
        <w:t xml:space="preserve">.1 - Furnizorul are obligaţia de a asigura complet produsele furnizate prin contract împotriva pierderii sau deteriorării neprevăzute la fabricare, transport, depozitare şi livrare, în funcţie de termenul comercial de livrare convenit. </w:t>
      </w:r>
    </w:p>
    <w:p w:rsidR="00CD314F" w:rsidRPr="00A95D8C" w:rsidRDefault="00F66AB7" w:rsidP="00CD314F">
      <w:pPr>
        <w:pStyle w:val="DefaultText"/>
        <w:jc w:val="both"/>
        <w:rPr>
          <w:rFonts w:ascii="Arial" w:hAnsi="Arial" w:cs="Arial"/>
          <w:b/>
          <w:i/>
          <w:szCs w:val="24"/>
          <w:lang w:val="it-IT"/>
        </w:rPr>
      </w:pPr>
      <w:r>
        <w:rPr>
          <w:rFonts w:ascii="Arial" w:hAnsi="Arial" w:cs="Arial"/>
          <w:b/>
          <w:szCs w:val="24"/>
          <w:lang w:val="it-IT"/>
        </w:rPr>
        <w:t>17</w:t>
      </w:r>
      <w:r w:rsidR="00CD314F" w:rsidRPr="00ED571B">
        <w:rPr>
          <w:rFonts w:ascii="Arial" w:hAnsi="Arial" w:cs="Arial"/>
          <w:b/>
          <w:szCs w:val="24"/>
          <w:lang w:val="it-IT"/>
        </w:rPr>
        <w:t>. Perioada de garanţie acordată produselor</w:t>
      </w:r>
      <w:r w:rsidR="00CD314F" w:rsidRPr="00A95D8C">
        <w:rPr>
          <w:rFonts w:ascii="Arial" w:hAnsi="Arial" w:cs="Arial"/>
          <w:b/>
          <w:i/>
          <w:szCs w:val="24"/>
          <w:lang w:val="it-IT"/>
        </w:rPr>
        <w:t>.</w:t>
      </w:r>
    </w:p>
    <w:p w:rsidR="00CD314F" w:rsidRPr="00ED571B" w:rsidRDefault="00F66AB7" w:rsidP="00CD314F">
      <w:pPr>
        <w:pStyle w:val="DefaultText"/>
        <w:jc w:val="both"/>
        <w:rPr>
          <w:rFonts w:ascii="Arial" w:hAnsi="Arial" w:cs="Arial"/>
          <w:szCs w:val="24"/>
          <w:lang w:val="it-IT"/>
        </w:rPr>
      </w:pPr>
      <w:r>
        <w:rPr>
          <w:rFonts w:ascii="Arial" w:hAnsi="Arial" w:cs="Arial"/>
          <w:szCs w:val="24"/>
          <w:lang w:val="it-IT"/>
        </w:rPr>
        <w:t>17</w:t>
      </w:r>
      <w:r w:rsidR="00CD314F" w:rsidRPr="00ED571B">
        <w:rPr>
          <w:rFonts w:ascii="Arial" w:hAnsi="Arial" w:cs="Arial"/>
          <w:szCs w:val="24"/>
          <w:lang w:val="it-IT"/>
        </w:rPr>
        <w:t>.1Garantia acordat</w:t>
      </w:r>
      <w:r w:rsidR="00E442DA">
        <w:rPr>
          <w:rFonts w:ascii="Arial" w:hAnsi="Arial" w:cs="Arial"/>
          <w:szCs w:val="24"/>
          <w:lang w:val="it-IT"/>
        </w:rPr>
        <w:t>a va fi totala .</w:t>
      </w:r>
    </w:p>
    <w:p w:rsidR="00CD314F" w:rsidRPr="00A95D8C" w:rsidRDefault="00F66AB7" w:rsidP="00CD314F">
      <w:pPr>
        <w:pStyle w:val="DefaultText"/>
        <w:jc w:val="both"/>
        <w:rPr>
          <w:rFonts w:ascii="Arial" w:hAnsi="Arial" w:cs="Arial"/>
          <w:b/>
          <w:i/>
          <w:szCs w:val="24"/>
          <w:lang w:val="it-IT"/>
        </w:rPr>
      </w:pPr>
      <w:r>
        <w:rPr>
          <w:rFonts w:ascii="Arial" w:hAnsi="Arial" w:cs="Arial"/>
          <w:szCs w:val="24"/>
          <w:lang w:val="it-IT"/>
        </w:rPr>
        <w:t>17</w:t>
      </w:r>
      <w:r w:rsidR="00CD314F" w:rsidRPr="00ED571B">
        <w:rPr>
          <w:rFonts w:ascii="Arial" w:hAnsi="Arial" w:cs="Arial"/>
          <w:szCs w:val="24"/>
          <w:lang w:val="it-IT"/>
        </w:rPr>
        <w:t xml:space="preserve">.2Perioada de garantie </w:t>
      </w:r>
      <w:r w:rsidR="007D6535">
        <w:rPr>
          <w:rFonts w:ascii="Arial" w:hAnsi="Arial" w:cs="Arial"/>
          <w:szCs w:val="24"/>
          <w:lang w:val="it-IT"/>
        </w:rPr>
        <w:t xml:space="preserve">acordata </w:t>
      </w:r>
      <w:r w:rsidR="00CD314F" w:rsidRPr="00ED571B">
        <w:rPr>
          <w:rFonts w:ascii="Arial" w:hAnsi="Arial" w:cs="Arial"/>
          <w:szCs w:val="24"/>
          <w:lang w:val="it-IT"/>
        </w:rPr>
        <w:t xml:space="preserve">  va fi de </w:t>
      </w:r>
      <w:r w:rsidR="00CD314F" w:rsidRPr="00D7317E">
        <w:rPr>
          <w:rFonts w:ascii="Arial" w:hAnsi="Arial" w:cs="Arial"/>
          <w:b/>
          <w:szCs w:val="24"/>
          <w:lang w:val="it-IT"/>
        </w:rPr>
        <w:t>24 luni</w:t>
      </w:r>
      <w:r w:rsidR="00CD314F" w:rsidRPr="00ED571B">
        <w:rPr>
          <w:rFonts w:ascii="Arial" w:hAnsi="Arial" w:cs="Arial"/>
          <w:szCs w:val="24"/>
          <w:lang w:val="it-IT"/>
        </w:rPr>
        <w:t xml:space="preserve"> de la data montarii acestora.In cazul depistarii unor nereguli (EX.ECHIPAMENTE SPORTIVE CU DEFECT, MONTARE DEFECTUOASA. ETC)referitoare la aceasta achizitie de echipamente sportive, beneficiarul isi rezerva dreptul der a notifica in scris prestatorul si de a cere solutionarea problemei</w:t>
      </w:r>
      <w:r w:rsidR="00CD314F" w:rsidRPr="00A95D8C">
        <w:rPr>
          <w:rFonts w:ascii="Arial" w:hAnsi="Arial" w:cs="Arial"/>
          <w:b/>
          <w:i/>
          <w:szCs w:val="24"/>
          <w:lang w:val="it-IT"/>
        </w:rPr>
        <w:t>.</w:t>
      </w:r>
    </w:p>
    <w:p w:rsidR="00293410" w:rsidRDefault="00F66AB7" w:rsidP="00CD314F">
      <w:pPr>
        <w:pStyle w:val="DefaultText"/>
        <w:jc w:val="both"/>
        <w:rPr>
          <w:rFonts w:ascii="Arial" w:hAnsi="Arial" w:cs="Arial"/>
          <w:szCs w:val="24"/>
          <w:lang w:val="it-IT"/>
        </w:rPr>
      </w:pPr>
      <w:r>
        <w:rPr>
          <w:rFonts w:ascii="Arial" w:hAnsi="Arial" w:cs="Arial"/>
          <w:szCs w:val="24"/>
          <w:lang w:val="it-IT"/>
        </w:rPr>
        <w:t>17</w:t>
      </w:r>
      <w:r w:rsidR="00CD314F" w:rsidRPr="007E1EA5">
        <w:rPr>
          <w:rFonts w:ascii="Arial" w:hAnsi="Arial" w:cs="Arial"/>
          <w:szCs w:val="24"/>
          <w:lang w:val="it-IT"/>
        </w:rPr>
        <w:t xml:space="preserve">.3 - Furnizorul are obligaţia de a garanta că produsele furnizate prin contract sunt noi, nefolosite. De asemenea, furnizorul are obligaţia de a garanta că toate produsele furnizate prin contract nu vor avea niciun defect ca urmare a proiectului, materialelor </w:t>
      </w:r>
      <w:r w:rsidR="00CD314F" w:rsidRPr="007E1EA5">
        <w:rPr>
          <w:rFonts w:ascii="Arial" w:hAnsi="Arial" w:cs="Arial"/>
          <w:szCs w:val="24"/>
          <w:lang w:val="it-IT"/>
        </w:rPr>
        <w:lastRenderedPageBreak/>
        <w:t>sau manoperei sau oricărei alte acţiuni sau omisiuni a furnizorului</w:t>
      </w:r>
      <w:r w:rsidR="00CD314F" w:rsidRPr="007E1EA5">
        <w:rPr>
          <w:rFonts w:ascii="Arial" w:hAnsi="Arial" w:cs="Arial"/>
          <w:color w:val="F79646" w:themeColor="accent6"/>
          <w:szCs w:val="24"/>
          <w:lang w:val="it-IT"/>
        </w:rPr>
        <w:t xml:space="preserve"> </w:t>
      </w:r>
      <w:r w:rsidR="00CD314F" w:rsidRPr="000F623F">
        <w:rPr>
          <w:rFonts w:ascii="Arial" w:hAnsi="Arial" w:cs="Arial"/>
          <w:szCs w:val="24"/>
          <w:lang w:val="it-IT"/>
        </w:rPr>
        <w:t>şi</w:t>
      </w:r>
      <w:r w:rsidR="00CD314F" w:rsidRPr="007E1EA5">
        <w:rPr>
          <w:rFonts w:ascii="Arial" w:hAnsi="Arial" w:cs="Arial"/>
          <w:color w:val="F79646" w:themeColor="accent6"/>
          <w:szCs w:val="24"/>
          <w:lang w:val="it-IT"/>
        </w:rPr>
        <w:t xml:space="preserve"> </w:t>
      </w:r>
      <w:r w:rsidR="00CD314F" w:rsidRPr="007E1EA5">
        <w:rPr>
          <w:rFonts w:ascii="Arial" w:hAnsi="Arial" w:cs="Arial"/>
          <w:szCs w:val="24"/>
          <w:lang w:val="it-IT"/>
        </w:rPr>
        <w:t>că acestea vor funcţiona la parametrii solicitaţi, în condiţii normale de funcţionare.</w:t>
      </w:r>
      <w:r w:rsidR="004837C0">
        <w:rPr>
          <w:rFonts w:ascii="Arial" w:hAnsi="Arial" w:cs="Arial"/>
          <w:szCs w:val="24"/>
          <w:lang w:val="it-IT"/>
        </w:rPr>
        <w:t xml:space="preserve"> </w:t>
      </w:r>
      <w:r w:rsidR="00CD314F" w:rsidRPr="00A95D8C">
        <w:rPr>
          <w:rFonts w:ascii="Arial" w:hAnsi="Arial" w:cs="Arial"/>
          <w:szCs w:val="24"/>
          <w:lang w:val="it-IT"/>
        </w:rPr>
        <w:t xml:space="preserve"> </w:t>
      </w:r>
    </w:p>
    <w:p w:rsidR="00CD314F" w:rsidRPr="00A95D8C" w:rsidRDefault="00CD314F" w:rsidP="00CD314F">
      <w:pPr>
        <w:pStyle w:val="DefaultText"/>
        <w:jc w:val="both"/>
        <w:rPr>
          <w:rFonts w:ascii="Arial" w:hAnsi="Arial" w:cs="Arial"/>
          <w:szCs w:val="24"/>
          <w:lang w:val="it-IT"/>
        </w:rPr>
      </w:pPr>
      <w:r w:rsidRPr="00A95D8C">
        <w:rPr>
          <w:rFonts w:ascii="Arial" w:hAnsi="Arial" w:cs="Arial"/>
          <w:szCs w:val="24"/>
          <w:lang w:val="it-IT"/>
        </w:rPr>
        <w:t xml:space="preserve"> </w:t>
      </w:r>
      <w:r w:rsidR="004837C0">
        <w:rPr>
          <w:rFonts w:ascii="Arial" w:hAnsi="Arial" w:cs="Arial"/>
          <w:szCs w:val="24"/>
          <w:lang w:val="it-IT"/>
        </w:rPr>
        <w:t>17.4</w:t>
      </w:r>
      <w:r w:rsidRPr="00A95D8C">
        <w:rPr>
          <w:rFonts w:ascii="Arial" w:hAnsi="Arial" w:cs="Arial"/>
          <w:szCs w:val="24"/>
          <w:lang w:val="it-IT"/>
        </w:rPr>
        <w:t xml:space="preserve"> (2) Perioada de garanţie a produselor începe cu data rec</w:t>
      </w:r>
      <w:r w:rsidR="008A0C6E">
        <w:rPr>
          <w:rFonts w:ascii="Arial" w:hAnsi="Arial" w:cs="Arial"/>
          <w:szCs w:val="24"/>
          <w:lang w:val="it-IT"/>
        </w:rPr>
        <w:t>epţiei la finalizarea livrarii</w:t>
      </w:r>
      <w:r w:rsidRPr="00A95D8C">
        <w:rPr>
          <w:rFonts w:ascii="Arial" w:hAnsi="Arial" w:cs="Arial"/>
          <w:szCs w:val="24"/>
          <w:lang w:val="it-IT"/>
        </w:rPr>
        <w:t xml:space="preserve">, fara obiectiuni. </w:t>
      </w:r>
    </w:p>
    <w:p w:rsidR="00CD314F" w:rsidRPr="00A95D8C" w:rsidRDefault="00F66AB7" w:rsidP="00CD314F">
      <w:pPr>
        <w:pStyle w:val="DefaultText"/>
        <w:jc w:val="both"/>
        <w:rPr>
          <w:rFonts w:ascii="Arial" w:hAnsi="Arial" w:cs="Arial"/>
          <w:szCs w:val="24"/>
          <w:lang w:val="it-IT"/>
        </w:rPr>
      </w:pPr>
      <w:r>
        <w:rPr>
          <w:rFonts w:ascii="Arial" w:hAnsi="Arial" w:cs="Arial"/>
          <w:szCs w:val="24"/>
          <w:lang w:val="it-IT"/>
        </w:rPr>
        <w:t>17.5</w:t>
      </w:r>
      <w:r w:rsidR="00CD314F" w:rsidRPr="00A95D8C">
        <w:rPr>
          <w:rFonts w:ascii="Arial" w:hAnsi="Arial" w:cs="Arial"/>
          <w:szCs w:val="24"/>
          <w:lang w:val="it-IT"/>
        </w:rPr>
        <w:t xml:space="preserve"> - Achizitorul are dreptul de a notifica imediat furnizorului, în scris, orice plângere sau reclamaţie ce apare în conformitate cu această garanţie.</w:t>
      </w:r>
    </w:p>
    <w:p w:rsidR="00CD314F" w:rsidRPr="00A95D8C" w:rsidRDefault="00F66AB7" w:rsidP="00CD314F">
      <w:pPr>
        <w:pStyle w:val="DefaultText"/>
        <w:jc w:val="both"/>
        <w:rPr>
          <w:rFonts w:ascii="Arial" w:hAnsi="Arial" w:cs="Arial"/>
          <w:i/>
          <w:szCs w:val="24"/>
          <w:lang w:val="it-IT"/>
        </w:rPr>
      </w:pPr>
      <w:r>
        <w:rPr>
          <w:rFonts w:ascii="Arial" w:hAnsi="Arial" w:cs="Arial"/>
          <w:szCs w:val="24"/>
          <w:lang w:val="it-IT"/>
        </w:rPr>
        <w:t>17.6</w:t>
      </w:r>
      <w:r w:rsidR="00CD314F" w:rsidRPr="00A95D8C">
        <w:rPr>
          <w:rFonts w:ascii="Arial" w:hAnsi="Arial" w:cs="Arial"/>
          <w:szCs w:val="24"/>
          <w:lang w:val="it-IT"/>
        </w:rPr>
        <w:t xml:space="preserve"> - La primirea unei astfel de notificări, furnizorul are obligaţia de a remedia defecţiunea sau de a înlocui produsul cu unul nou si nefolosit în termen de </w:t>
      </w:r>
      <w:r w:rsidR="00CD314F" w:rsidRPr="00A95D8C">
        <w:rPr>
          <w:rFonts w:ascii="Arial" w:hAnsi="Arial" w:cs="Arial"/>
          <w:b/>
          <w:szCs w:val="24"/>
          <w:lang w:val="it-IT"/>
        </w:rPr>
        <w:t>5 zile</w:t>
      </w:r>
      <w:r w:rsidR="00CD314F" w:rsidRPr="00A95D8C">
        <w:rPr>
          <w:rFonts w:ascii="Arial" w:hAnsi="Arial" w:cs="Arial"/>
          <w:szCs w:val="24"/>
          <w:lang w:val="it-IT"/>
        </w:rPr>
        <w:t>, fără costuri suplimentare pentru achizitor. Produsele care, în timpul perioadei de garanţie, le înlocuiesc pe cele defecte beneficiază de o nouă perioadă de garanţie care decurge de la data înlocuirii produsului.</w:t>
      </w:r>
      <w:r w:rsidR="00CD314F" w:rsidRPr="00A95D8C">
        <w:rPr>
          <w:rFonts w:ascii="Arial" w:hAnsi="Arial" w:cs="Arial"/>
          <w:i/>
          <w:szCs w:val="24"/>
          <w:lang w:val="it-IT"/>
        </w:rPr>
        <w:t xml:space="preserve"> </w:t>
      </w:r>
    </w:p>
    <w:p w:rsidR="00D43AE9" w:rsidRPr="00A95D8C" w:rsidRDefault="00F66AB7" w:rsidP="00CD314F">
      <w:pPr>
        <w:pStyle w:val="DefaultText"/>
        <w:jc w:val="both"/>
        <w:rPr>
          <w:rFonts w:ascii="Arial" w:hAnsi="Arial" w:cs="Arial"/>
          <w:szCs w:val="24"/>
          <w:lang w:val="it-IT"/>
        </w:rPr>
      </w:pPr>
      <w:r>
        <w:rPr>
          <w:rFonts w:ascii="Arial" w:hAnsi="Arial" w:cs="Arial"/>
          <w:szCs w:val="24"/>
          <w:lang w:val="it-IT"/>
        </w:rPr>
        <w:t>17.7</w:t>
      </w:r>
      <w:r w:rsidR="00CD314F" w:rsidRPr="00A95D8C">
        <w:rPr>
          <w:rFonts w:ascii="Arial" w:hAnsi="Arial" w:cs="Arial"/>
          <w:szCs w:val="24"/>
          <w:lang w:val="it-IT"/>
        </w:rPr>
        <w:t xml:space="preserve"> -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rsidR="00CD314F" w:rsidRPr="00ED571B" w:rsidRDefault="00F66AB7" w:rsidP="00CD314F">
      <w:pPr>
        <w:pStyle w:val="DefaultText"/>
        <w:jc w:val="both"/>
        <w:rPr>
          <w:rFonts w:ascii="Arial" w:hAnsi="Arial" w:cs="Arial"/>
          <w:b/>
          <w:szCs w:val="24"/>
          <w:lang w:val="it-IT"/>
        </w:rPr>
      </w:pPr>
      <w:r>
        <w:rPr>
          <w:rFonts w:ascii="Arial" w:hAnsi="Arial" w:cs="Arial"/>
          <w:b/>
          <w:szCs w:val="24"/>
          <w:lang w:val="it-IT"/>
        </w:rPr>
        <w:t>18</w:t>
      </w:r>
      <w:r w:rsidR="00CD314F" w:rsidRPr="00ED571B">
        <w:rPr>
          <w:rFonts w:ascii="Arial" w:hAnsi="Arial" w:cs="Arial"/>
          <w:b/>
          <w:szCs w:val="24"/>
          <w:lang w:val="it-IT"/>
        </w:rPr>
        <w:t>. Ajustarea preţului contractului</w:t>
      </w:r>
    </w:p>
    <w:p w:rsidR="00CD314F" w:rsidRPr="00A95D8C" w:rsidRDefault="00F66AB7" w:rsidP="00CD314F">
      <w:pPr>
        <w:pStyle w:val="DefaultText"/>
        <w:jc w:val="both"/>
        <w:rPr>
          <w:rFonts w:ascii="Arial" w:hAnsi="Arial" w:cs="Arial"/>
          <w:szCs w:val="24"/>
          <w:lang w:val="it-IT"/>
        </w:rPr>
      </w:pPr>
      <w:r>
        <w:rPr>
          <w:rFonts w:ascii="Arial" w:hAnsi="Arial" w:cs="Arial"/>
          <w:szCs w:val="24"/>
          <w:lang w:val="it-IT"/>
        </w:rPr>
        <w:t>18</w:t>
      </w:r>
      <w:r w:rsidR="00CD314F" w:rsidRPr="00A95D8C">
        <w:rPr>
          <w:rFonts w:ascii="Arial" w:hAnsi="Arial" w:cs="Arial"/>
          <w:szCs w:val="24"/>
          <w:lang w:val="it-IT"/>
        </w:rPr>
        <w:t>.1 - Pentru produsele livrate şi pentru serviciile prestate, plăţile datorate de achizitor furnizorului sunt cele declarate în propunerea financiară, anexă la contract.</w:t>
      </w:r>
    </w:p>
    <w:p w:rsidR="00D43AE9" w:rsidRPr="00A95D8C" w:rsidRDefault="00F66AB7" w:rsidP="00CD314F">
      <w:pPr>
        <w:pStyle w:val="DefaultText"/>
        <w:jc w:val="both"/>
        <w:rPr>
          <w:rFonts w:ascii="Arial" w:hAnsi="Arial" w:cs="Arial"/>
          <w:szCs w:val="24"/>
          <w:lang w:val="it-IT"/>
        </w:rPr>
      </w:pPr>
      <w:r>
        <w:rPr>
          <w:rFonts w:ascii="Arial" w:hAnsi="Arial" w:cs="Arial"/>
          <w:szCs w:val="24"/>
          <w:lang w:val="it-IT"/>
        </w:rPr>
        <w:t>18</w:t>
      </w:r>
      <w:r w:rsidR="00CD314F" w:rsidRPr="00A95D8C">
        <w:rPr>
          <w:rFonts w:ascii="Arial" w:hAnsi="Arial" w:cs="Arial"/>
          <w:szCs w:val="24"/>
          <w:lang w:val="it-IT"/>
        </w:rPr>
        <w:t>.2 - Preţul contractuluinu se modifica si nu  se ajustează, fiind considerat ferm exprimat in oferta financiara.</w:t>
      </w:r>
    </w:p>
    <w:p w:rsidR="00CD314F" w:rsidRPr="00ED571B" w:rsidRDefault="00F66AB7" w:rsidP="00CD314F">
      <w:pPr>
        <w:pStyle w:val="DefaultText"/>
        <w:jc w:val="both"/>
        <w:rPr>
          <w:rFonts w:ascii="Arial" w:hAnsi="Arial" w:cs="Arial"/>
          <w:b/>
          <w:szCs w:val="24"/>
          <w:lang w:val="it-IT"/>
        </w:rPr>
      </w:pPr>
      <w:r>
        <w:rPr>
          <w:rFonts w:ascii="Arial" w:hAnsi="Arial" w:cs="Arial"/>
          <w:b/>
          <w:szCs w:val="24"/>
          <w:lang w:val="it-IT"/>
        </w:rPr>
        <w:t>19</w:t>
      </w:r>
      <w:r w:rsidR="00CD314F" w:rsidRPr="00ED571B">
        <w:rPr>
          <w:rFonts w:ascii="Arial" w:hAnsi="Arial" w:cs="Arial"/>
          <w:b/>
          <w:szCs w:val="24"/>
          <w:lang w:val="it-IT"/>
        </w:rPr>
        <w:t>. Întârzieri în îndeplinirea contractului</w:t>
      </w:r>
    </w:p>
    <w:p w:rsidR="00CD314F" w:rsidRPr="00A95D8C" w:rsidRDefault="00F66AB7" w:rsidP="00CD314F">
      <w:pPr>
        <w:pStyle w:val="DefaultText"/>
        <w:jc w:val="both"/>
        <w:rPr>
          <w:rFonts w:ascii="Arial" w:hAnsi="Arial" w:cs="Arial"/>
          <w:szCs w:val="24"/>
          <w:lang w:val="it-IT"/>
        </w:rPr>
      </w:pPr>
      <w:r>
        <w:rPr>
          <w:rFonts w:ascii="Arial" w:hAnsi="Arial" w:cs="Arial"/>
          <w:szCs w:val="24"/>
          <w:lang w:val="it-IT"/>
        </w:rPr>
        <w:t>19</w:t>
      </w:r>
      <w:r w:rsidR="00CD314F" w:rsidRPr="00A95D8C">
        <w:rPr>
          <w:rFonts w:ascii="Arial" w:hAnsi="Arial" w:cs="Arial"/>
          <w:szCs w:val="24"/>
          <w:lang w:val="it-IT"/>
        </w:rPr>
        <w:t>.1 - Furnizorul are obligaţia de a îndeplini</w:t>
      </w:r>
      <w:r w:rsidR="00CD314F" w:rsidRPr="00A95D8C">
        <w:rPr>
          <w:rFonts w:ascii="Arial" w:hAnsi="Arial" w:cs="Arial"/>
          <w:b/>
          <w:szCs w:val="24"/>
          <w:lang w:val="it-IT"/>
        </w:rPr>
        <w:t xml:space="preserve"> </w:t>
      </w:r>
      <w:r w:rsidR="00CD314F" w:rsidRPr="00A95D8C">
        <w:rPr>
          <w:rFonts w:ascii="Arial" w:hAnsi="Arial" w:cs="Arial"/>
          <w:szCs w:val="24"/>
          <w:lang w:val="it-IT"/>
        </w:rPr>
        <w:t>contractul de furnizare în perioada/perioadele înscrise în graficul de livrare.</w:t>
      </w:r>
    </w:p>
    <w:p w:rsidR="00CD314F" w:rsidRPr="00A95D8C" w:rsidRDefault="00F66AB7" w:rsidP="00CD314F">
      <w:pPr>
        <w:pStyle w:val="DefaultText"/>
        <w:jc w:val="both"/>
        <w:rPr>
          <w:rFonts w:ascii="Arial" w:hAnsi="Arial" w:cs="Arial"/>
          <w:szCs w:val="24"/>
          <w:lang w:val="it-IT"/>
        </w:rPr>
      </w:pPr>
      <w:r>
        <w:rPr>
          <w:rFonts w:ascii="Arial" w:hAnsi="Arial" w:cs="Arial"/>
          <w:szCs w:val="24"/>
          <w:lang w:val="it-IT"/>
        </w:rPr>
        <w:t>19</w:t>
      </w:r>
      <w:r w:rsidR="00CD314F" w:rsidRPr="00A95D8C">
        <w:rPr>
          <w:rFonts w:ascii="Arial" w:hAnsi="Arial" w:cs="Arial"/>
          <w:szCs w:val="24"/>
          <w:lang w:val="it-IT"/>
        </w:rPr>
        <w:t>.2 - Dacă pe parcursul îndeplinirii contractului furnizorul nu respectă termenul de livrare atunci acesta are obligaţia de a notifica achizitorul în timp util; modificarea datelor de furnizare asumate în graficul de livrare se va</w:t>
      </w:r>
      <w:r w:rsidR="00CD314F" w:rsidRPr="00A95D8C">
        <w:rPr>
          <w:rFonts w:ascii="Arial" w:hAnsi="Arial" w:cs="Arial"/>
          <w:color w:val="FF0000"/>
          <w:szCs w:val="24"/>
          <w:lang w:val="it-IT"/>
        </w:rPr>
        <w:t xml:space="preserve"> </w:t>
      </w:r>
      <w:r w:rsidR="00CD314F" w:rsidRPr="00A95D8C">
        <w:rPr>
          <w:rFonts w:ascii="Arial" w:hAnsi="Arial" w:cs="Arial"/>
          <w:szCs w:val="24"/>
          <w:lang w:val="it-IT"/>
        </w:rPr>
        <w:t>face cu acordul părţilor, prin act adiţional.</w:t>
      </w:r>
    </w:p>
    <w:p w:rsidR="00D43AE9" w:rsidRPr="00A95D8C" w:rsidRDefault="00F66AB7" w:rsidP="00CD314F">
      <w:pPr>
        <w:pStyle w:val="DefaultText"/>
        <w:jc w:val="both"/>
        <w:rPr>
          <w:rFonts w:ascii="Arial" w:hAnsi="Arial" w:cs="Arial"/>
          <w:szCs w:val="24"/>
          <w:lang w:val="it-IT"/>
        </w:rPr>
      </w:pPr>
      <w:r>
        <w:rPr>
          <w:rFonts w:ascii="Arial" w:hAnsi="Arial" w:cs="Arial"/>
          <w:szCs w:val="24"/>
          <w:lang w:val="it-IT"/>
        </w:rPr>
        <w:t>19</w:t>
      </w:r>
      <w:r w:rsidR="00CD314F" w:rsidRPr="00A95D8C">
        <w:rPr>
          <w:rFonts w:ascii="Arial" w:hAnsi="Arial" w:cs="Arial"/>
          <w:szCs w:val="24"/>
          <w:lang w:val="it-IT"/>
        </w:rPr>
        <w:t>.3 - În afara cazului în care achizitorul este de acord cu o prelungire a termenului de livrare, orice întârziere în îndeplinirea contractului dă dreptul achizitorului de a solicita penalităţi furnizorului.</w:t>
      </w:r>
    </w:p>
    <w:p w:rsidR="00CD314F" w:rsidRPr="00A95D8C" w:rsidRDefault="00F66AB7" w:rsidP="00CD314F">
      <w:pPr>
        <w:pStyle w:val="DefaultText"/>
        <w:jc w:val="both"/>
        <w:rPr>
          <w:rFonts w:ascii="Arial" w:hAnsi="Arial" w:cs="Arial"/>
          <w:b/>
          <w:szCs w:val="24"/>
          <w:lang w:val="pt-BR"/>
        </w:rPr>
      </w:pPr>
      <w:r>
        <w:rPr>
          <w:rFonts w:ascii="Arial" w:hAnsi="Arial" w:cs="Arial"/>
          <w:b/>
          <w:szCs w:val="24"/>
          <w:lang w:val="pt-BR"/>
        </w:rPr>
        <w:t>20</w:t>
      </w:r>
      <w:r w:rsidR="00CD314F" w:rsidRPr="00A95D8C">
        <w:rPr>
          <w:rFonts w:ascii="Arial" w:hAnsi="Arial" w:cs="Arial"/>
          <w:b/>
          <w:szCs w:val="24"/>
          <w:lang w:val="pt-BR"/>
        </w:rPr>
        <w:t>. Forţa majoră</w:t>
      </w:r>
    </w:p>
    <w:p w:rsidR="00CD314F" w:rsidRPr="00A95D8C" w:rsidRDefault="00F66AB7" w:rsidP="00CD314F">
      <w:pPr>
        <w:pStyle w:val="DefaultText"/>
        <w:jc w:val="both"/>
        <w:rPr>
          <w:rFonts w:ascii="Arial" w:hAnsi="Arial" w:cs="Arial"/>
          <w:szCs w:val="24"/>
          <w:lang w:val="pt-BR"/>
        </w:rPr>
      </w:pPr>
      <w:r>
        <w:rPr>
          <w:rFonts w:ascii="Arial" w:hAnsi="Arial" w:cs="Arial"/>
          <w:szCs w:val="24"/>
          <w:lang w:val="pt-BR"/>
        </w:rPr>
        <w:t>20</w:t>
      </w:r>
      <w:r w:rsidR="00CD314F" w:rsidRPr="00A95D8C">
        <w:rPr>
          <w:rFonts w:ascii="Arial" w:hAnsi="Arial" w:cs="Arial"/>
          <w:szCs w:val="24"/>
          <w:lang w:val="pt-BR"/>
        </w:rPr>
        <w:t>.1  -  Forţa majoră este constatată de o autoritate competentă.</w:t>
      </w:r>
    </w:p>
    <w:p w:rsidR="00CD314F" w:rsidRPr="00A95D8C" w:rsidRDefault="00F66AB7" w:rsidP="00CD314F">
      <w:pPr>
        <w:pStyle w:val="DefaultText"/>
        <w:jc w:val="both"/>
        <w:rPr>
          <w:rFonts w:ascii="Arial" w:hAnsi="Arial" w:cs="Arial"/>
          <w:szCs w:val="24"/>
          <w:lang w:val="pt-BR"/>
        </w:rPr>
      </w:pPr>
      <w:r>
        <w:rPr>
          <w:rFonts w:ascii="Arial" w:hAnsi="Arial" w:cs="Arial"/>
          <w:szCs w:val="24"/>
          <w:lang w:val="pt-BR"/>
        </w:rPr>
        <w:t>20</w:t>
      </w:r>
      <w:r w:rsidR="00CD314F" w:rsidRPr="00A95D8C">
        <w:rPr>
          <w:rFonts w:ascii="Arial" w:hAnsi="Arial" w:cs="Arial"/>
          <w:szCs w:val="24"/>
          <w:lang w:val="pt-BR"/>
        </w:rPr>
        <w:t>.2 - Forţa majoră exonerează părţile contractante de îndeplinirea obligaţiilor asumate prin prezentul contract, pe toată perioada în care aceasta acţionează.</w:t>
      </w:r>
    </w:p>
    <w:p w:rsidR="00CD314F" w:rsidRPr="00A95D8C" w:rsidRDefault="00F66AB7" w:rsidP="00CD314F">
      <w:pPr>
        <w:pStyle w:val="DefaultText"/>
        <w:jc w:val="both"/>
        <w:rPr>
          <w:rFonts w:ascii="Arial" w:hAnsi="Arial" w:cs="Arial"/>
          <w:b/>
          <w:szCs w:val="24"/>
          <w:lang w:val="pt-BR"/>
        </w:rPr>
      </w:pPr>
      <w:r>
        <w:rPr>
          <w:rFonts w:ascii="Arial" w:hAnsi="Arial" w:cs="Arial"/>
          <w:szCs w:val="24"/>
          <w:lang w:val="pt-BR"/>
        </w:rPr>
        <w:t>20</w:t>
      </w:r>
      <w:r w:rsidR="00CD314F" w:rsidRPr="00A95D8C">
        <w:rPr>
          <w:rFonts w:ascii="Arial" w:hAnsi="Arial" w:cs="Arial"/>
          <w:szCs w:val="24"/>
          <w:lang w:val="pt-BR"/>
        </w:rPr>
        <w:t>.3 - Îndeplinirea contractului va fi suspendată în perioada de acţiune a forţei majore, dar fără a prejudicia drepturile ce li se cuveneau părţilor până la apariţia acesteia.</w:t>
      </w:r>
    </w:p>
    <w:p w:rsidR="00CD314F" w:rsidRPr="00A95D8C" w:rsidRDefault="00F66AB7" w:rsidP="00CD314F">
      <w:pPr>
        <w:pStyle w:val="DefaultText"/>
        <w:jc w:val="both"/>
        <w:rPr>
          <w:rFonts w:ascii="Arial" w:hAnsi="Arial" w:cs="Arial"/>
          <w:szCs w:val="24"/>
          <w:lang w:val="pt-BR"/>
        </w:rPr>
      </w:pPr>
      <w:r>
        <w:rPr>
          <w:rFonts w:ascii="Arial" w:hAnsi="Arial" w:cs="Arial"/>
          <w:szCs w:val="24"/>
          <w:lang w:val="pt-BR"/>
        </w:rPr>
        <w:t>20</w:t>
      </w:r>
      <w:r w:rsidR="00CD314F" w:rsidRPr="00A95D8C">
        <w:rPr>
          <w:rFonts w:ascii="Arial" w:hAnsi="Arial" w:cs="Arial"/>
          <w:szCs w:val="24"/>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CD314F" w:rsidRPr="00A95D8C" w:rsidRDefault="00F66AB7" w:rsidP="00CD314F">
      <w:pPr>
        <w:pStyle w:val="DefaultText"/>
        <w:jc w:val="both"/>
        <w:rPr>
          <w:rFonts w:ascii="Arial" w:hAnsi="Arial" w:cs="Arial"/>
          <w:szCs w:val="24"/>
          <w:lang w:val="pt-BR"/>
        </w:rPr>
      </w:pPr>
      <w:r>
        <w:rPr>
          <w:rFonts w:ascii="Arial" w:hAnsi="Arial" w:cs="Arial"/>
          <w:szCs w:val="24"/>
          <w:lang w:val="pt-BR"/>
        </w:rPr>
        <w:t>20</w:t>
      </w:r>
      <w:r w:rsidR="00CD314F" w:rsidRPr="00A95D8C">
        <w:rPr>
          <w:rFonts w:ascii="Arial" w:hAnsi="Arial" w:cs="Arial"/>
          <w:szCs w:val="24"/>
          <w:lang w:val="pt-BR"/>
        </w:rPr>
        <w:t>.5 - Partea contractantă care invocă forţa majoră are obligaţia de a notifica celeilalte părţi încetarea cauzei acesteia în maximum 15 zile de la încetare.</w:t>
      </w:r>
    </w:p>
    <w:p w:rsidR="00D43AE9" w:rsidRPr="00A95D8C" w:rsidRDefault="00F66AB7" w:rsidP="00CD314F">
      <w:pPr>
        <w:pStyle w:val="DefaultText"/>
        <w:jc w:val="both"/>
        <w:rPr>
          <w:rFonts w:ascii="Arial" w:hAnsi="Arial" w:cs="Arial"/>
          <w:szCs w:val="24"/>
          <w:lang w:val="pt-BR"/>
        </w:rPr>
      </w:pPr>
      <w:r>
        <w:rPr>
          <w:rFonts w:ascii="Arial" w:hAnsi="Arial" w:cs="Arial"/>
          <w:szCs w:val="24"/>
          <w:lang w:val="pt-BR"/>
        </w:rPr>
        <w:t>20</w:t>
      </w:r>
      <w:r w:rsidR="00CD314F" w:rsidRPr="00A95D8C">
        <w:rPr>
          <w:rFonts w:ascii="Arial" w:hAnsi="Arial" w:cs="Arial"/>
          <w:szCs w:val="24"/>
          <w:lang w:val="pt-BR"/>
        </w:rPr>
        <w:t>.6 - Dacă forţa majoră acţionează sau se estimează că va acţiona o perioadă mai mare de 6 luni, fiecare parte va avea dreptul să notifice celeilalte</w:t>
      </w:r>
      <w:r w:rsidR="00CD314F" w:rsidRPr="00A95D8C">
        <w:rPr>
          <w:rFonts w:ascii="Arial" w:hAnsi="Arial" w:cs="Arial"/>
          <w:b/>
          <w:szCs w:val="24"/>
          <w:lang w:val="pt-BR"/>
        </w:rPr>
        <w:t xml:space="preserve"> </w:t>
      </w:r>
      <w:r w:rsidR="00CD314F" w:rsidRPr="00A95D8C">
        <w:rPr>
          <w:rFonts w:ascii="Arial" w:hAnsi="Arial" w:cs="Arial"/>
          <w:szCs w:val="24"/>
          <w:lang w:val="pt-BR"/>
        </w:rPr>
        <w:t>părţi încetarea de drept a prezentului contract, fără ca vreuna din părţi să poată pretinde celeilalte daune-interese.</w:t>
      </w:r>
    </w:p>
    <w:p w:rsidR="00CD314F" w:rsidRPr="00ED571B" w:rsidRDefault="00F66AB7" w:rsidP="00CD314F">
      <w:pPr>
        <w:pStyle w:val="DefaultText"/>
        <w:jc w:val="both"/>
        <w:rPr>
          <w:rFonts w:ascii="Arial" w:hAnsi="Arial" w:cs="Arial"/>
          <w:b/>
          <w:szCs w:val="24"/>
          <w:lang w:val="pt-BR"/>
        </w:rPr>
      </w:pPr>
      <w:r>
        <w:rPr>
          <w:rFonts w:ascii="Arial" w:hAnsi="Arial" w:cs="Arial"/>
          <w:b/>
          <w:szCs w:val="24"/>
          <w:lang w:val="pt-BR"/>
        </w:rPr>
        <w:t>21</w:t>
      </w:r>
      <w:r w:rsidR="00CD314F" w:rsidRPr="00ED571B">
        <w:rPr>
          <w:rFonts w:ascii="Arial" w:hAnsi="Arial" w:cs="Arial"/>
          <w:b/>
          <w:szCs w:val="24"/>
          <w:lang w:val="pt-BR"/>
        </w:rPr>
        <w:t>. Soluţionarea litigiilor</w:t>
      </w:r>
    </w:p>
    <w:p w:rsidR="00CD314F" w:rsidRPr="00A95D8C" w:rsidRDefault="00F66AB7" w:rsidP="00CD314F">
      <w:pPr>
        <w:pStyle w:val="DefaultText"/>
        <w:jc w:val="both"/>
        <w:rPr>
          <w:rFonts w:ascii="Arial" w:hAnsi="Arial" w:cs="Arial"/>
          <w:szCs w:val="24"/>
          <w:lang w:val="pt-BR"/>
        </w:rPr>
      </w:pPr>
      <w:r>
        <w:rPr>
          <w:rFonts w:ascii="Arial" w:hAnsi="Arial" w:cs="Arial"/>
          <w:szCs w:val="24"/>
          <w:lang w:val="pt-BR"/>
        </w:rPr>
        <w:t>21</w:t>
      </w:r>
      <w:r w:rsidR="00CD314F" w:rsidRPr="00ED571B">
        <w:rPr>
          <w:rFonts w:ascii="Arial" w:hAnsi="Arial" w:cs="Arial"/>
          <w:szCs w:val="24"/>
          <w:lang w:val="pt-BR"/>
        </w:rPr>
        <w:t>.1 - Achizitorul şi furnizorul</w:t>
      </w:r>
      <w:r w:rsidR="00CD314F" w:rsidRPr="00A95D8C">
        <w:rPr>
          <w:rFonts w:ascii="Arial" w:hAnsi="Arial" w:cs="Arial"/>
          <w:szCs w:val="24"/>
          <w:lang w:val="pt-BR"/>
        </w:rPr>
        <w:t xml:space="preserve"> vor depune toate eforturile pentru a rezolva pe cale amiabilă, prin tratative directe, orice neînţelegere sau dispută care se poate ivi între ei în cadrul sau în legătură cu îndeplinirea contractului.</w:t>
      </w:r>
    </w:p>
    <w:p w:rsidR="00CD314F" w:rsidRPr="00A95D8C" w:rsidRDefault="00F66AB7" w:rsidP="00CD314F">
      <w:pPr>
        <w:pStyle w:val="DefaultText"/>
        <w:jc w:val="both"/>
        <w:rPr>
          <w:rFonts w:ascii="Arial" w:hAnsi="Arial" w:cs="Arial"/>
          <w:szCs w:val="24"/>
          <w:lang w:val="pt-BR"/>
        </w:rPr>
      </w:pPr>
      <w:r>
        <w:rPr>
          <w:rFonts w:ascii="Arial" w:hAnsi="Arial" w:cs="Arial"/>
          <w:szCs w:val="24"/>
          <w:lang w:val="pt-BR"/>
        </w:rPr>
        <w:lastRenderedPageBreak/>
        <w:t>21</w:t>
      </w:r>
      <w:r w:rsidR="00CD314F" w:rsidRPr="00A95D8C">
        <w:rPr>
          <w:rFonts w:ascii="Arial" w:hAnsi="Arial" w:cs="Arial"/>
          <w:szCs w:val="24"/>
          <w:lang w:val="pt-BR"/>
        </w:rPr>
        <w:t>.2 - Dacă, după 15 de zile de la începerea acestor tratative, achizitorul şi furnizorul nu reuşesc să rezolve în mod amiabil o divergenţă contractuală, fiecare poate solicita ca disputa să se soluţioneze de către instanţele judecătoreşti din România.</w:t>
      </w:r>
    </w:p>
    <w:p w:rsidR="00CD314F" w:rsidRPr="00ED571B" w:rsidRDefault="00F66AB7" w:rsidP="00CD314F">
      <w:pPr>
        <w:pStyle w:val="DefaultText"/>
        <w:jc w:val="both"/>
        <w:rPr>
          <w:rFonts w:ascii="Arial" w:hAnsi="Arial" w:cs="Arial"/>
          <w:b/>
          <w:szCs w:val="24"/>
          <w:lang w:val="pt-BR"/>
        </w:rPr>
      </w:pPr>
      <w:r>
        <w:rPr>
          <w:rFonts w:ascii="Arial" w:hAnsi="Arial" w:cs="Arial"/>
          <w:b/>
          <w:szCs w:val="24"/>
          <w:lang w:val="pt-BR"/>
        </w:rPr>
        <w:t>22</w:t>
      </w:r>
      <w:r w:rsidR="00CD314F" w:rsidRPr="00ED571B">
        <w:rPr>
          <w:rFonts w:ascii="Arial" w:hAnsi="Arial" w:cs="Arial"/>
          <w:b/>
          <w:szCs w:val="24"/>
          <w:lang w:val="pt-BR"/>
        </w:rPr>
        <w:t>. Limba care guvernează contractul</w:t>
      </w:r>
    </w:p>
    <w:p w:rsidR="00D43AE9" w:rsidRPr="00A95D8C" w:rsidRDefault="00F66AB7" w:rsidP="00CD314F">
      <w:pPr>
        <w:pStyle w:val="DefaultText"/>
        <w:jc w:val="both"/>
        <w:rPr>
          <w:rFonts w:ascii="Arial" w:hAnsi="Arial" w:cs="Arial"/>
          <w:szCs w:val="24"/>
          <w:lang w:val="pt-BR"/>
        </w:rPr>
      </w:pPr>
      <w:r>
        <w:rPr>
          <w:rFonts w:ascii="Arial" w:hAnsi="Arial" w:cs="Arial"/>
          <w:szCs w:val="24"/>
          <w:lang w:val="pt-BR"/>
        </w:rPr>
        <w:t>22</w:t>
      </w:r>
      <w:r w:rsidR="00CD314F" w:rsidRPr="00A95D8C">
        <w:rPr>
          <w:rFonts w:ascii="Arial" w:hAnsi="Arial" w:cs="Arial"/>
          <w:szCs w:val="24"/>
          <w:lang w:val="pt-BR"/>
        </w:rPr>
        <w:t>.1 – Limba care guvernează contractul este limba română.</w:t>
      </w:r>
    </w:p>
    <w:p w:rsidR="00CD314F" w:rsidRPr="00ED571B" w:rsidRDefault="00F66AB7" w:rsidP="00CD314F">
      <w:pPr>
        <w:pStyle w:val="DefaultText"/>
        <w:rPr>
          <w:rFonts w:ascii="Arial" w:hAnsi="Arial" w:cs="Arial"/>
          <w:b/>
          <w:szCs w:val="24"/>
          <w:lang w:val="pt-BR"/>
        </w:rPr>
      </w:pPr>
      <w:r>
        <w:rPr>
          <w:rFonts w:ascii="Arial" w:hAnsi="Arial" w:cs="Arial"/>
          <w:b/>
          <w:szCs w:val="24"/>
          <w:lang w:val="pt-BR"/>
        </w:rPr>
        <w:t>23</w:t>
      </w:r>
      <w:r w:rsidR="00CD314F" w:rsidRPr="00ED571B">
        <w:rPr>
          <w:rFonts w:ascii="Arial" w:hAnsi="Arial" w:cs="Arial"/>
          <w:b/>
          <w:szCs w:val="24"/>
          <w:lang w:val="pt-BR"/>
        </w:rPr>
        <w:t>. Comunicări</w:t>
      </w:r>
    </w:p>
    <w:p w:rsidR="00CD314F" w:rsidRPr="00A95D8C" w:rsidRDefault="00F66AB7" w:rsidP="00CD314F">
      <w:pPr>
        <w:pStyle w:val="DefaultText"/>
        <w:jc w:val="both"/>
        <w:rPr>
          <w:rFonts w:ascii="Arial" w:hAnsi="Arial" w:cs="Arial"/>
          <w:szCs w:val="24"/>
          <w:lang w:val="pt-BR"/>
        </w:rPr>
      </w:pPr>
      <w:r>
        <w:rPr>
          <w:rFonts w:ascii="Arial" w:hAnsi="Arial" w:cs="Arial"/>
          <w:szCs w:val="24"/>
          <w:lang w:val="pt-BR"/>
        </w:rPr>
        <w:t>23</w:t>
      </w:r>
      <w:r w:rsidR="00CD314F" w:rsidRPr="00A95D8C">
        <w:rPr>
          <w:rFonts w:ascii="Arial" w:hAnsi="Arial" w:cs="Arial"/>
          <w:szCs w:val="24"/>
          <w:lang w:val="pt-BR"/>
        </w:rPr>
        <w:t>.1 - (1) Orice comunicare între părţi, referitoare la îndeplinirea prezentului contract, trebuie să fie transmisă în scris.</w:t>
      </w:r>
    </w:p>
    <w:p w:rsidR="00CD314F" w:rsidRPr="00A95D8C" w:rsidRDefault="00CD314F" w:rsidP="00CD314F">
      <w:pPr>
        <w:pStyle w:val="DefaultText"/>
        <w:jc w:val="both"/>
        <w:rPr>
          <w:rFonts w:ascii="Arial" w:hAnsi="Arial" w:cs="Arial"/>
          <w:szCs w:val="24"/>
          <w:lang w:val="pt-BR"/>
        </w:rPr>
      </w:pPr>
      <w:r w:rsidRPr="00A95D8C">
        <w:rPr>
          <w:rFonts w:ascii="Arial" w:hAnsi="Arial" w:cs="Arial"/>
          <w:szCs w:val="24"/>
          <w:lang w:val="pt-BR"/>
        </w:rPr>
        <w:t>(2) Orice document scris trebuie înregistrat atât în momentul transmiterii, cât şi în momentul primirii.</w:t>
      </w:r>
    </w:p>
    <w:p w:rsidR="00D43AE9" w:rsidRPr="00A95D8C" w:rsidRDefault="00CD314F" w:rsidP="00CD314F">
      <w:pPr>
        <w:pStyle w:val="DefaultText"/>
        <w:jc w:val="both"/>
        <w:rPr>
          <w:rFonts w:ascii="Arial" w:hAnsi="Arial" w:cs="Arial"/>
          <w:szCs w:val="24"/>
          <w:lang w:val="pt-BR"/>
        </w:rPr>
      </w:pPr>
      <w:r w:rsidRPr="00A95D8C">
        <w:rPr>
          <w:rFonts w:ascii="Arial" w:hAnsi="Arial" w:cs="Arial"/>
          <w:szCs w:val="24"/>
          <w:lang w:val="pt-BR"/>
        </w:rPr>
        <w:t>23.2 - Comunicările între părţi se pot face şi prin telefon, telegramă, telex, fax sau e-mail, cu condiţia confirmării în scris a primirii comunicării.</w:t>
      </w:r>
    </w:p>
    <w:p w:rsidR="00CD314F" w:rsidRPr="00ED571B" w:rsidRDefault="00CD314F" w:rsidP="00CD314F">
      <w:pPr>
        <w:pStyle w:val="DefaultText"/>
        <w:rPr>
          <w:rFonts w:ascii="Arial" w:hAnsi="Arial" w:cs="Arial"/>
          <w:szCs w:val="24"/>
          <w:lang w:val="pt-BR"/>
        </w:rPr>
      </w:pPr>
      <w:r w:rsidRPr="00ED571B">
        <w:rPr>
          <w:rFonts w:ascii="Arial" w:hAnsi="Arial" w:cs="Arial"/>
          <w:b/>
          <w:szCs w:val="24"/>
          <w:lang w:val="pt-BR"/>
        </w:rPr>
        <w:t>24. Legea aplicabilă contractului</w:t>
      </w:r>
    </w:p>
    <w:p w:rsidR="00CD314F" w:rsidRPr="00A95D8C" w:rsidRDefault="00CD314F" w:rsidP="00CD314F">
      <w:pPr>
        <w:pStyle w:val="DefaultText"/>
        <w:jc w:val="both"/>
        <w:rPr>
          <w:rFonts w:ascii="Arial" w:hAnsi="Arial" w:cs="Arial"/>
          <w:szCs w:val="24"/>
          <w:lang w:val="pt-BR"/>
        </w:rPr>
      </w:pPr>
      <w:r w:rsidRPr="00A95D8C">
        <w:rPr>
          <w:rFonts w:ascii="Arial" w:hAnsi="Arial" w:cs="Arial"/>
          <w:szCs w:val="24"/>
          <w:lang w:val="pt-BR"/>
        </w:rPr>
        <w:t>24.1 - Contractul va fi interpretat conform legilor din România.</w:t>
      </w:r>
    </w:p>
    <w:p w:rsidR="00CD314F" w:rsidRPr="00A95D8C" w:rsidRDefault="00CD314F" w:rsidP="00CD314F">
      <w:pPr>
        <w:pStyle w:val="DefaultText"/>
        <w:jc w:val="both"/>
        <w:rPr>
          <w:rFonts w:ascii="Arial" w:hAnsi="Arial" w:cs="Arial"/>
          <w:szCs w:val="24"/>
          <w:lang w:val="ro-RO"/>
        </w:rPr>
      </w:pPr>
    </w:p>
    <w:p w:rsidR="00CD314F" w:rsidRPr="00A95D8C" w:rsidRDefault="00CD314F" w:rsidP="00CD314F">
      <w:pPr>
        <w:pStyle w:val="DefaultText"/>
        <w:jc w:val="both"/>
        <w:rPr>
          <w:rFonts w:ascii="Arial" w:hAnsi="Arial" w:cs="Arial"/>
          <w:szCs w:val="24"/>
          <w:lang w:val="pt-BR"/>
        </w:rPr>
      </w:pPr>
      <w:r w:rsidRPr="00A95D8C">
        <w:rPr>
          <w:rFonts w:ascii="Arial" w:hAnsi="Arial" w:cs="Arial"/>
          <w:szCs w:val="24"/>
          <w:lang w:val="pt-BR"/>
        </w:rPr>
        <w:t xml:space="preserve">Părţile au înţeles să încheie azi </w:t>
      </w:r>
      <w:r w:rsidR="00ED1378">
        <w:rPr>
          <w:rFonts w:ascii="Arial" w:hAnsi="Arial" w:cs="Arial"/>
          <w:szCs w:val="24"/>
          <w:lang w:val="pt-BR"/>
        </w:rPr>
        <w:t>09.08</w:t>
      </w:r>
      <w:bookmarkStart w:id="0" w:name="_GoBack"/>
      <w:bookmarkEnd w:id="0"/>
      <w:r w:rsidR="008239FA">
        <w:rPr>
          <w:rFonts w:ascii="Arial" w:hAnsi="Arial" w:cs="Arial"/>
          <w:szCs w:val="24"/>
          <w:lang w:val="pt-BR"/>
        </w:rPr>
        <w:t xml:space="preserve">.2016 </w:t>
      </w:r>
      <w:r w:rsidRPr="00A95D8C">
        <w:rPr>
          <w:rFonts w:ascii="Arial" w:hAnsi="Arial" w:cs="Arial"/>
          <w:szCs w:val="24"/>
          <w:lang w:val="pt-BR"/>
        </w:rPr>
        <w:t xml:space="preserve"> prezentul contract în 3 (trei) exemplare.</w:t>
      </w:r>
    </w:p>
    <w:p w:rsidR="00CD314F" w:rsidRPr="00A95D8C" w:rsidRDefault="00CD314F" w:rsidP="00CD314F">
      <w:pPr>
        <w:pStyle w:val="DefaultText"/>
        <w:jc w:val="both"/>
        <w:rPr>
          <w:rFonts w:ascii="Arial" w:hAnsi="Arial" w:cs="Arial"/>
          <w:szCs w:val="24"/>
          <w:lang w:val="pt-BR"/>
        </w:rPr>
      </w:pPr>
    </w:p>
    <w:p w:rsidR="00CD314F" w:rsidRPr="00A95D8C" w:rsidRDefault="00CD314F" w:rsidP="00CD314F">
      <w:pPr>
        <w:pStyle w:val="DefaultText"/>
        <w:jc w:val="both"/>
        <w:rPr>
          <w:rFonts w:ascii="Arial" w:hAnsi="Arial" w:cs="Arial"/>
          <w:szCs w:val="24"/>
          <w:lang w:val="pt-BR"/>
        </w:rPr>
      </w:pPr>
    </w:p>
    <w:p w:rsidR="00D07047" w:rsidRDefault="00D07047" w:rsidP="00D07047">
      <w:pPr>
        <w:pStyle w:val="DefaultText"/>
        <w:rPr>
          <w:rFonts w:ascii="Arial" w:hAnsi="Arial" w:cs="Arial"/>
          <w:szCs w:val="24"/>
          <w:lang w:val="pt-BR"/>
        </w:rPr>
      </w:pPr>
      <w:r>
        <w:rPr>
          <w:rFonts w:ascii="Arial" w:hAnsi="Arial" w:cs="Arial"/>
          <w:szCs w:val="24"/>
          <w:lang w:val="pt-BR"/>
        </w:rPr>
        <w:t xml:space="preserve">          </w:t>
      </w:r>
      <w:r w:rsidR="00F532E8">
        <w:rPr>
          <w:rFonts w:ascii="Arial" w:hAnsi="Arial" w:cs="Arial"/>
          <w:szCs w:val="24"/>
          <w:lang w:val="pt-BR"/>
        </w:rPr>
        <w:t xml:space="preserve">  </w:t>
      </w:r>
      <w:r w:rsidR="00CD314F" w:rsidRPr="00A95D8C">
        <w:rPr>
          <w:rFonts w:ascii="Arial" w:hAnsi="Arial" w:cs="Arial"/>
          <w:szCs w:val="24"/>
          <w:lang w:val="pt-BR"/>
        </w:rPr>
        <w:t xml:space="preserve">  Achizitor,</w:t>
      </w:r>
      <w:r w:rsidR="00CD314F" w:rsidRPr="00A95D8C">
        <w:rPr>
          <w:rFonts w:ascii="Arial" w:hAnsi="Arial" w:cs="Arial"/>
          <w:szCs w:val="24"/>
          <w:lang w:val="pt-BR"/>
        </w:rPr>
        <w:tab/>
      </w:r>
      <w:r w:rsidR="00CD314F" w:rsidRPr="00A95D8C">
        <w:rPr>
          <w:rFonts w:ascii="Arial" w:hAnsi="Arial" w:cs="Arial"/>
          <w:szCs w:val="24"/>
          <w:lang w:val="pt-BR"/>
        </w:rPr>
        <w:tab/>
        <w:t xml:space="preserve">                                                 Furnizor</w:t>
      </w:r>
      <w:r w:rsidR="00C735CF">
        <w:rPr>
          <w:rFonts w:ascii="Arial" w:hAnsi="Arial" w:cs="Arial"/>
          <w:szCs w:val="24"/>
          <w:lang w:val="pt-BR"/>
        </w:rPr>
        <w:t>,</w:t>
      </w:r>
      <w:r w:rsidR="00C735CF">
        <w:rPr>
          <w:rFonts w:ascii="Arial" w:hAnsi="Arial" w:cs="Arial"/>
          <w:szCs w:val="24"/>
          <w:lang w:val="pt-BR"/>
        </w:rPr>
        <w:tab/>
      </w:r>
    </w:p>
    <w:p w:rsidR="00CD314F" w:rsidRPr="00D07047" w:rsidRDefault="00D07047" w:rsidP="00D07047">
      <w:pPr>
        <w:pStyle w:val="DefaultText"/>
        <w:rPr>
          <w:rFonts w:ascii="Arial" w:hAnsi="Arial" w:cs="Arial"/>
          <w:szCs w:val="24"/>
          <w:lang w:val="pt-BR"/>
        </w:rPr>
      </w:pPr>
      <w:r>
        <w:rPr>
          <w:rFonts w:ascii="Arial" w:hAnsi="Arial" w:cs="Arial"/>
          <w:szCs w:val="24"/>
          <w:lang w:val="pt-BR"/>
        </w:rPr>
        <w:t xml:space="preserve">             </w:t>
      </w:r>
      <w:r w:rsidR="00CD314F" w:rsidRPr="00A95D8C">
        <w:rPr>
          <w:rFonts w:ascii="Arial" w:hAnsi="Arial" w:cs="Arial"/>
          <w:lang w:val="pt-BR"/>
        </w:rPr>
        <w:t xml:space="preserve">  Primar             </w:t>
      </w:r>
      <w:r w:rsidR="00CD314F" w:rsidRPr="00A95D8C">
        <w:rPr>
          <w:rFonts w:ascii="Arial" w:hAnsi="Arial" w:cs="Arial"/>
          <w:lang w:val="pt-BR"/>
        </w:rPr>
        <w:tab/>
        <w:t xml:space="preserve">                                 </w:t>
      </w:r>
      <w:r w:rsidR="00D405D4">
        <w:rPr>
          <w:rFonts w:ascii="Arial" w:hAnsi="Arial" w:cs="Arial"/>
          <w:lang w:val="pt-BR"/>
        </w:rPr>
        <w:t xml:space="preserve">    SC EUROMA SPORT </w:t>
      </w:r>
      <w:r w:rsidR="00CD314F" w:rsidRPr="00A95D8C">
        <w:rPr>
          <w:rFonts w:ascii="Arial" w:hAnsi="Arial" w:cs="Arial"/>
          <w:lang w:val="pt-BR"/>
        </w:rPr>
        <w:t>SRL</w:t>
      </w:r>
    </w:p>
    <w:p w:rsidR="00CD314F" w:rsidRPr="00A95D8C" w:rsidRDefault="00D07047" w:rsidP="00CD314F">
      <w:pPr>
        <w:rPr>
          <w:rFonts w:ascii="Arial" w:hAnsi="Arial" w:cs="Arial"/>
          <w:noProof/>
          <w:lang w:val="pt-BR"/>
        </w:rPr>
      </w:pPr>
      <w:r>
        <w:rPr>
          <w:rFonts w:ascii="Arial" w:hAnsi="Arial" w:cs="Arial"/>
          <w:noProof/>
          <w:lang w:val="pt-BR"/>
        </w:rPr>
        <w:tab/>
      </w:r>
      <w:r w:rsidR="00CD314F" w:rsidRPr="00A95D8C">
        <w:rPr>
          <w:rFonts w:ascii="Arial" w:hAnsi="Arial" w:cs="Arial"/>
          <w:noProof/>
          <w:lang w:val="pt-BR"/>
        </w:rPr>
        <w:t xml:space="preserve">  Ilie Bolojan</w:t>
      </w:r>
      <w:r w:rsidR="00CD314F" w:rsidRPr="00A95D8C">
        <w:rPr>
          <w:rFonts w:ascii="Arial" w:hAnsi="Arial" w:cs="Arial"/>
          <w:noProof/>
          <w:lang w:val="pt-BR"/>
        </w:rPr>
        <w:tab/>
      </w:r>
      <w:r w:rsidR="00CD314F" w:rsidRPr="00A95D8C">
        <w:rPr>
          <w:rFonts w:ascii="Arial" w:hAnsi="Arial" w:cs="Arial"/>
          <w:noProof/>
          <w:lang w:val="pt-BR"/>
        </w:rPr>
        <w:tab/>
      </w:r>
      <w:r w:rsidR="00CD314F" w:rsidRPr="00A95D8C">
        <w:rPr>
          <w:rFonts w:ascii="Arial" w:hAnsi="Arial" w:cs="Arial"/>
          <w:noProof/>
          <w:lang w:val="pt-BR"/>
        </w:rPr>
        <w:tab/>
        <w:t xml:space="preserve">               </w:t>
      </w:r>
      <w:r w:rsidR="00C735CF">
        <w:rPr>
          <w:rFonts w:ascii="Arial" w:hAnsi="Arial" w:cs="Arial"/>
          <w:noProof/>
          <w:lang w:val="pt-BR"/>
        </w:rPr>
        <w:t xml:space="preserve">          </w:t>
      </w:r>
    </w:p>
    <w:p w:rsidR="00D07047" w:rsidRDefault="00CD314F" w:rsidP="00CD314F">
      <w:pPr>
        <w:rPr>
          <w:rFonts w:ascii="Arial" w:hAnsi="Arial" w:cs="Arial"/>
          <w:noProof/>
          <w:lang w:val="pt-BR"/>
        </w:rPr>
      </w:pPr>
      <w:r w:rsidRPr="00A95D8C">
        <w:rPr>
          <w:rFonts w:ascii="Arial" w:hAnsi="Arial" w:cs="Arial"/>
          <w:noProof/>
          <w:lang w:val="pt-BR"/>
        </w:rPr>
        <w:t xml:space="preserve">                         </w:t>
      </w:r>
    </w:p>
    <w:p w:rsidR="00CD314F" w:rsidRPr="00A95D8C" w:rsidRDefault="00CD314F" w:rsidP="00CD314F">
      <w:pPr>
        <w:rPr>
          <w:rFonts w:ascii="Arial" w:hAnsi="Arial" w:cs="Arial"/>
          <w:noProof/>
          <w:lang w:val="pt-BR"/>
        </w:rPr>
      </w:pPr>
      <w:r w:rsidRPr="00A95D8C">
        <w:rPr>
          <w:rFonts w:ascii="Arial" w:hAnsi="Arial" w:cs="Arial"/>
          <w:noProof/>
          <w:lang w:val="pt-BR"/>
        </w:rPr>
        <w:t xml:space="preserve">                                                            </w:t>
      </w:r>
      <w:r w:rsidR="00ED20FF">
        <w:rPr>
          <w:rFonts w:ascii="Arial" w:hAnsi="Arial" w:cs="Arial"/>
          <w:noProof/>
          <w:lang w:val="pt-BR"/>
        </w:rPr>
        <w:t xml:space="preserve">  </w:t>
      </w:r>
      <w:r w:rsidR="00C735CF">
        <w:rPr>
          <w:rFonts w:ascii="Arial" w:hAnsi="Arial" w:cs="Arial"/>
          <w:noProof/>
          <w:lang w:val="pt-BR"/>
        </w:rPr>
        <w:t xml:space="preserve">           </w:t>
      </w:r>
    </w:p>
    <w:p w:rsidR="00CD314F" w:rsidRPr="00A95D8C" w:rsidRDefault="00CD314F" w:rsidP="00CD314F">
      <w:pPr>
        <w:rPr>
          <w:rFonts w:ascii="Arial" w:hAnsi="Arial" w:cs="Arial"/>
          <w:noProof/>
          <w:lang w:val="pt-BR"/>
        </w:rPr>
      </w:pPr>
      <w:r w:rsidRPr="00A95D8C">
        <w:rPr>
          <w:rFonts w:ascii="Arial" w:hAnsi="Arial" w:cs="Arial"/>
          <w:noProof/>
          <w:lang w:val="pt-BR"/>
        </w:rPr>
        <w:tab/>
      </w:r>
      <w:r w:rsidRPr="00A95D8C">
        <w:rPr>
          <w:rFonts w:ascii="Arial" w:hAnsi="Arial" w:cs="Arial"/>
          <w:noProof/>
          <w:lang w:val="pt-BR"/>
        </w:rPr>
        <w:tab/>
      </w:r>
      <w:r w:rsidRPr="00A95D8C">
        <w:rPr>
          <w:rFonts w:ascii="Arial" w:hAnsi="Arial" w:cs="Arial"/>
          <w:noProof/>
          <w:lang w:val="pt-BR"/>
        </w:rPr>
        <w:tab/>
      </w:r>
      <w:r w:rsidRPr="00A95D8C">
        <w:rPr>
          <w:rFonts w:ascii="Arial" w:hAnsi="Arial" w:cs="Arial"/>
          <w:noProof/>
          <w:lang w:val="pt-BR"/>
        </w:rPr>
        <w:tab/>
      </w:r>
      <w:r w:rsidRPr="00A95D8C">
        <w:rPr>
          <w:rFonts w:ascii="Arial" w:hAnsi="Arial" w:cs="Arial"/>
          <w:noProof/>
          <w:lang w:val="pt-BR"/>
        </w:rPr>
        <w:tab/>
      </w:r>
      <w:r w:rsidRPr="00A95D8C">
        <w:rPr>
          <w:rFonts w:ascii="Arial" w:hAnsi="Arial" w:cs="Arial"/>
          <w:noProof/>
          <w:lang w:val="pt-BR"/>
        </w:rPr>
        <w:tab/>
        <w:t xml:space="preserve">                     </w:t>
      </w:r>
    </w:p>
    <w:p w:rsidR="00D07047" w:rsidRDefault="00CD314F" w:rsidP="00CD314F">
      <w:pPr>
        <w:rPr>
          <w:rFonts w:ascii="Arial" w:hAnsi="Arial" w:cs="Arial"/>
          <w:noProof/>
          <w:lang w:val="pt-BR"/>
        </w:rPr>
      </w:pPr>
      <w:r w:rsidRPr="00A95D8C">
        <w:rPr>
          <w:rFonts w:ascii="Arial" w:hAnsi="Arial" w:cs="Arial"/>
          <w:noProof/>
          <w:lang w:val="pt-BR"/>
        </w:rPr>
        <w:t>Director-Directia Economica</w:t>
      </w:r>
      <w:r w:rsidRPr="00A95D8C">
        <w:rPr>
          <w:rFonts w:ascii="Arial" w:hAnsi="Arial" w:cs="Arial"/>
          <w:noProof/>
          <w:lang w:val="pt-BR"/>
        </w:rPr>
        <w:tab/>
      </w:r>
      <w:r w:rsidRPr="00A95D8C">
        <w:rPr>
          <w:rFonts w:ascii="Arial" w:hAnsi="Arial" w:cs="Arial"/>
          <w:noProof/>
          <w:lang w:val="pt-BR"/>
        </w:rPr>
        <w:tab/>
      </w:r>
    </w:p>
    <w:p w:rsidR="00CD314F" w:rsidRPr="00A95D8C" w:rsidRDefault="00CD314F" w:rsidP="00CD314F">
      <w:pPr>
        <w:rPr>
          <w:rFonts w:ascii="Arial" w:hAnsi="Arial" w:cs="Arial"/>
          <w:noProof/>
          <w:lang w:val="pt-BR"/>
        </w:rPr>
      </w:pPr>
      <w:r w:rsidRPr="00A95D8C">
        <w:rPr>
          <w:rFonts w:ascii="Arial" w:hAnsi="Arial" w:cs="Arial"/>
          <w:noProof/>
          <w:lang w:val="pt-BR"/>
        </w:rPr>
        <w:t>Control Financiar Preventiv</w:t>
      </w:r>
      <w:r w:rsidRPr="00A95D8C">
        <w:rPr>
          <w:rFonts w:ascii="Arial" w:hAnsi="Arial" w:cs="Arial"/>
          <w:noProof/>
          <w:lang w:val="pt-BR"/>
        </w:rPr>
        <w:tab/>
      </w:r>
      <w:r w:rsidRPr="00A95D8C">
        <w:rPr>
          <w:rFonts w:ascii="Arial" w:hAnsi="Arial" w:cs="Arial"/>
          <w:noProof/>
          <w:lang w:val="pt-BR"/>
        </w:rPr>
        <w:tab/>
        <w:t xml:space="preserve"> </w:t>
      </w:r>
      <w:r w:rsidRPr="00A95D8C">
        <w:rPr>
          <w:rFonts w:ascii="Arial" w:hAnsi="Arial" w:cs="Arial"/>
          <w:noProof/>
          <w:lang w:val="pt-BR"/>
        </w:rPr>
        <w:tab/>
        <w:t xml:space="preserve">     </w:t>
      </w:r>
    </w:p>
    <w:p w:rsidR="00CD314F" w:rsidRDefault="00D27988" w:rsidP="00CD314F">
      <w:pPr>
        <w:rPr>
          <w:rFonts w:ascii="Arial" w:hAnsi="Arial" w:cs="Arial"/>
          <w:noProof/>
          <w:lang w:val="pt-BR"/>
        </w:rPr>
      </w:pPr>
      <w:r>
        <w:rPr>
          <w:rFonts w:ascii="Arial" w:hAnsi="Arial" w:cs="Arial"/>
          <w:noProof/>
          <w:lang w:val="pt-BR"/>
        </w:rPr>
        <w:t xml:space="preserve"> </w:t>
      </w:r>
      <w:r w:rsidR="00CD314F" w:rsidRPr="00A95D8C">
        <w:rPr>
          <w:rFonts w:ascii="Arial" w:hAnsi="Arial" w:cs="Arial"/>
          <w:noProof/>
          <w:lang w:val="pt-BR"/>
        </w:rPr>
        <w:t>Nadia Has</w:t>
      </w:r>
    </w:p>
    <w:p w:rsidR="00F532E8" w:rsidRPr="00A95D8C" w:rsidRDefault="00F532E8" w:rsidP="00CD314F">
      <w:pPr>
        <w:rPr>
          <w:rFonts w:ascii="Arial" w:hAnsi="Arial" w:cs="Arial"/>
          <w:noProof/>
          <w:lang w:val="pt-BR"/>
        </w:rPr>
      </w:pPr>
    </w:p>
    <w:p w:rsidR="00CD314F" w:rsidRDefault="00CD314F" w:rsidP="00CD314F">
      <w:pPr>
        <w:rPr>
          <w:rFonts w:ascii="Arial" w:hAnsi="Arial" w:cs="Arial"/>
          <w:noProof/>
          <w:lang w:val="pt-BR"/>
        </w:rPr>
      </w:pPr>
    </w:p>
    <w:p w:rsidR="00D07047" w:rsidRPr="00A95D8C" w:rsidRDefault="00D07047" w:rsidP="00CD314F">
      <w:pPr>
        <w:rPr>
          <w:rFonts w:ascii="Arial" w:hAnsi="Arial" w:cs="Arial"/>
          <w:noProof/>
          <w:lang w:val="pt-BR"/>
        </w:rPr>
      </w:pPr>
    </w:p>
    <w:p w:rsidR="00D07047" w:rsidRDefault="00CD314F" w:rsidP="00CD314F">
      <w:pPr>
        <w:rPr>
          <w:rFonts w:ascii="Arial" w:hAnsi="Arial" w:cs="Arial"/>
          <w:noProof/>
          <w:lang w:val="pt-BR"/>
        </w:rPr>
      </w:pPr>
      <w:r w:rsidRPr="00A95D8C">
        <w:rPr>
          <w:rFonts w:ascii="Arial" w:hAnsi="Arial" w:cs="Arial"/>
          <w:noProof/>
          <w:lang w:val="pt-BR"/>
        </w:rPr>
        <w:tab/>
      </w:r>
      <w:r w:rsidRPr="00A95D8C">
        <w:rPr>
          <w:rFonts w:ascii="Arial" w:hAnsi="Arial" w:cs="Arial"/>
          <w:noProof/>
          <w:lang w:val="pt-BR"/>
        </w:rPr>
        <w:tab/>
      </w:r>
      <w:r w:rsidRPr="00A95D8C">
        <w:rPr>
          <w:rFonts w:ascii="Arial" w:hAnsi="Arial" w:cs="Arial"/>
          <w:noProof/>
          <w:lang w:val="pt-BR"/>
        </w:rPr>
        <w:tab/>
      </w:r>
      <w:r w:rsidRPr="00A95D8C">
        <w:rPr>
          <w:rFonts w:ascii="Arial" w:hAnsi="Arial" w:cs="Arial"/>
          <w:noProof/>
          <w:lang w:val="pt-BR"/>
        </w:rPr>
        <w:tab/>
      </w:r>
      <w:r w:rsidRPr="00A95D8C">
        <w:rPr>
          <w:rFonts w:ascii="Arial" w:hAnsi="Arial" w:cs="Arial"/>
          <w:noProof/>
          <w:lang w:val="pt-BR"/>
        </w:rPr>
        <w:tab/>
        <w:t xml:space="preserve"> </w:t>
      </w:r>
    </w:p>
    <w:p w:rsidR="00D07047" w:rsidRDefault="00CD314F" w:rsidP="00CD314F">
      <w:pPr>
        <w:rPr>
          <w:rFonts w:ascii="Arial" w:hAnsi="Arial" w:cs="Arial"/>
          <w:noProof/>
          <w:lang w:val="pt-BR"/>
        </w:rPr>
      </w:pPr>
      <w:r w:rsidRPr="00A95D8C">
        <w:rPr>
          <w:rFonts w:ascii="Arial" w:hAnsi="Arial" w:cs="Arial"/>
          <w:noProof/>
          <w:lang w:val="pt-BR"/>
        </w:rPr>
        <w:t xml:space="preserve"> Director Executiv  –Directia Juridica</w:t>
      </w:r>
      <w:r w:rsidRPr="00A95D8C">
        <w:rPr>
          <w:rFonts w:ascii="Arial" w:hAnsi="Arial" w:cs="Arial"/>
          <w:noProof/>
          <w:lang w:val="pt-BR"/>
        </w:rPr>
        <w:tab/>
      </w:r>
      <w:r w:rsidRPr="00A95D8C">
        <w:rPr>
          <w:rFonts w:ascii="Arial" w:hAnsi="Arial" w:cs="Arial"/>
          <w:noProof/>
          <w:lang w:val="pt-BR"/>
        </w:rPr>
        <w:tab/>
      </w:r>
      <w:r w:rsidRPr="00A95D8C">
        <w:rPr>
          <w:rFonts w:ascii="Arial" w:hAnsi="Arial" w:cs="Arial"/>
          <w:noProof/>
          <w:lang w:val="pt-BR"/>
        </w:rPr>
        <w:tab/>
      </w:r>
      <w:r w:rsidRPr="00A95D8C">
        <w:rPr>
          <w:rFonts w:ascii="Arial" w:hAnsi="Arial" w:cs="Arial"/>
          <w:noProof/>
          <w:lang w:val="pt-BR"/>
        </w:rPr>
        <w:tab/>
      </w:r>
      <w:r w:rsidRPr="00A95D8C">
        <w:rPr>
          <w:rFonts w:ascii="Arial" w:hAnsi="Arial" w:cs="Arial"/>
          <w:noProof/>
          <w:lang w:val="pt-BR"/>
        </w:rPr>
        <w:tab/>
      </w:r>
      <w:r w:rsidRPr="00A95D8C">
        <w:rPr>
          <w:rFonts w:ascii="Arial" w:hAnsi="Arial" w:cs="Arial"/>
          <w:noProof/>
          <w:lang w:val="pt-BR"/>
        </w:rPr>
        <w:tab/>
      </w:r>
    </w:p>
    <w:p w:rsidR="00CD314F" w:rsidRPr="00A95D8C" w:rsidRDefault="00D27988" w:rsidP="00CD314F">
      <w:pPr>
        <w:rPr>
          <w:rFonts w:ascii="Arial" w:hAnsi="Arial" w:cs="Arial"/>
          <w:noProof/>
          <w:lang w:val="pt-BR"/>
        </w:rPr>
      </w:pPr>
      <w:r>
        <w:rPr>
          <w:rFonts w:ascii="Arial" w:hAnsi="Arial" w:cs="Arial"/>
          <w:noProof/>
          <w:lang w:val="pt-BR"/>
        </w:rPr>
        <w:t xml:space="preserve"> </w:t>
      </w:r>
      <w:r w:rsidR="00CD314F" w:rsidRPr="00A95D8C">
        <w:rPr>
          <w:rFonts w:ascii="Arial" w:hAnsi="Arial" w:cs="Arial"/>
          <w:noProof/>
          <w:lang w:val="pt-BR"/>
        </w:rPr>
        <w:t>Eugenia Borbei</w:t>
      </w:r>
      <w:r w:rsidR="00CD314F" w:rsidRPr="00A95D8C">
        <w:rPr>
          <w:rFonts w:ascii="Arial" w:hAnsi="Arial" w:cs="Arial"/>
          <w:noProof/>
          <w:lang w:val="pt-BR"/>
        </w:rPr>
        <w:tab/>
      </w:r>
    </w:p>
    <w:p w:rsidR="00CD314F" w:rsidRDefault="00CD314F" w:rsidP="00CD314F">
      <w:pPr>
        <w:rPr>
          <w:rFonts w:ascii="Arial" w:hAnsi="Arial" w:cs="Arial"/>
          <w:noProof/>
          <w:lang w:val="pt-BR"/>
        </w:rPr>
      </w:pPr>
    </w:p>
    <w:p w:rsidR="00F532E8" w:rsidRDefault="00F532E8" w:rsidP="00CD314F">
      <w:pPr>
        <w:rPr>
          <w:rFonts w:ascii="Arial" w:hAnsi="Arial" w:cs="Arial"/>
          <w:noProof/>
          <w:lang w:val="pt-BR"/>
        </w:rPr>
      </w:pPr>
    </w:p>
    <w:p w:rsidR="00F532E8" w:rsidRPr="00A95D8C" w:rsidRDefault="00F532E8" w:rsidP="00CD314F">
      <w:pPr>
        <w:rPr>
          <w:rFonts w:ascii="Arial" w:hAnsi="Arial" w:cs="Arial"/>
          <w:noProof/>
          <w:lang w:val="pt-BR"/>
        </w:rPr>
      </w:pPr>
    </w:p>
    <w:p w:rsidR="00D07047" w:rsidRDefault="00C735CF" w:rsidP="00587914">
      <w:pPr>
        <w:rPr>
          <w:rFonts w:ascii="Arial" w:hAnsi="Arial" w:cs="Arial"/>
          <w:noProof/>
          <w:lang w:val="pt-BR"/>
        </w:rPr>
      </w:pPr>
      <w:r>
        <w:rPr>
          <w:rFonts w:ascii="Arial" w:hAnsi="Arial" w:cs="Arial"/>
          <w:noProof/>
          <w:lang w:val="pt-BR"/>
        </w:rPr>
        <w:tab/>
      </w:r>
      <w:r>
        <w:rPr>
          <w:rFonts w:ascii="Arial" w:hAnsi="Arial" w:cs="Arial"/>
          <w:noProof/>
          <w:lang w:val="pt-BR"/>
        </w:rPr>
        <w:tab/>
      </w:r>
      <w:r>
        <w:rPr>
          <w:rFonts w:ascii="Arial" w:hAnsi="Arial" w:cs="Arial"/>
          <w:noProof/>
          <w:lang w:val="pt-BR"/>
        </w:rPr>
        <w:tab/>
      </w:r>
      <w:r>
        <w:rPr>
          <w:rFonts w:ascii="Arial" w:hAnsi="Arial" w:cs="Arial"/>
          <w:noProof/>
          <w:lang w:val="pt-BR"/>
        </w:rPr>
        <w:tab/>
      </w:r>
      <w:r>
        <w:rPr>
          <w:rFonts w:ascii="Arial" w:hAnsi="Arial" w:cs="Arial"/>
          <w:noProof/>
          <w:lang w:val="pt-BR"/>
        </w:rPr>
        <w:tab/>
      </w:r>
      <w:r>
        <w:rPr>
          <w:rFonts w:ascii="Arial" w:hAnsi="Arial" w:cs="Arial"/>
          <w:noProof/>
          <w:lang w:val="pt-BR"/>
        </w:rPr>
        <w:tab/>
      </w:r>
      <w:r>
        <w:rPr>
          <w:rFonts w:ascii="Arial" w:hAnsi="Arial" w:cs="Arial"/>
          <w:noProof/>
          <w:lang w:val="pt-BR"/>
        </w:rPr>
        <w:tab/>
      </w:r>
      <w:r>
        <w:rPr>
          <w:rFonts w:ascii="Arial" w:hAnsi="Arial" w:cs="Arial"/>
          <w:noProof/>
          <w:lang w:val="pt-BR"/>
        </w:rPr>
        <w:tab/>
      </w:r>
      <w:r>
        <w:rPr>
          <w:rFonts w:ascii="Arial" w:hAnsi="Arial" w:cs="Arial"/>
          <w:noProof/>
          <w:lang w:val="pt-BR"/>
        </w:rPr>
        <w:tab/>
        <w:t xml:space="preserve">  </w:t>
      </w:r>
      <w:r>
        <w:rPr>
          <w:rFonts w:ascii="Arial" w:hAnsi="Arial" w:cs="Arial"/>
          <w:noProof/>
          <w:lang w:val="pt-BR"/>
        </w:rPr>
        <w:tab/>
      </w:r>
    </w:p>
    <w:p w:rsidR="00587914" w:rsidRDefault="00D07047" w:rsidP="00587914">
      <w:pPr>
        <w:rPr>
          <w:rFonts w:ascii="Arial" w:hAnsi="Arial" w:cs="Arial"/>
          <w:noProof/>
          <w:lang w:val="pt-BR"/>
        </w:rPr>
      </w:pPr>
      <w:r>
        <w:rPr>
          <w:rFonts w:ascii="Arial" w:hAnsi="Arial" w:cs="Arial"/>
          <w:noProof/>
          <w:lang w:val="pt-BR"/>
        </w:rPr>
        <w:t xml:space="preserve"> </w:t>
      </w:r>
      <w:r w:rsidR="00CD314F" w:rsidRPr="00A95D8C">
        <w:rPr>
          <w:rFonts w:ascii="Arial" w:hAnsi="Arial" w:cs="Arial"/>
          <w:noProof/>
          <w:lang w:val="pt-BR"/>
        </w:rPr>
        <w:t xml:space="preserve">Director Executiv - Directia Patrimoniu Imobiliar                                         </w:t>
      </w:r>
    </w:p>
    <w:p w:rsidR="00F532E8" w:rsidRDefault="00CD314F" w:rsidP="00587914">
      <w:pPr>
        <w:rPr>
          <w:rFonts w:ascii="Arial" w:hAnsi="Arial" w:cs="Arial"/>
          <w:noProof/>
          <w:lang w:val="pt-BR"/>
        </w:rPr>
      </w:pPr>
      <w:r w:rsidRPr="00A95D8C">
        <w:rPr>
          <w:rFonts w:ascii="Arial" w:hAnsi="Arial" w:cs="Arial"/>
          <w:lang w:val="pt-BR"/>
        </w:rPr>
        <w:t xml:space="preserve"> Lucian Popa     </w:t>
      </w:r>
    </w:p>
    <w:p w:rsidR="00CD314F" w:rsidRDefault="00CD314F" w:rsidP="00CD314F">
      <w:pPr>
        <w:pStyle w:val="BodyText"/>
        <w:rPr>
          <w:rFonts w:ascii="Arial" w:hAnsi="Arial" w:cs="Arial"/>
          <w:sz w:val="24"/>
          <w:szCs w:val="24"/>
          <w:lang w:val="pt-BR"/>
        </w:rPr>
      </w:pPr>
      <w:r w:rsidRPr="00A95D8C">
        <w:rPr>
          <w:rFonts w:ascii="Arial" w:hAnsi="Arial" w:cs="Arial"/>
          <w:sz w:val="24"/>
          <w:szCs w:val="24"/>
          <w:lang w:val="pt-BR"/>
        </w:rPr>
        <w:t xml:space="preserve">                               </w:t>
      </w:r>
    </w:p>
    <w:p w:rsidR="00F532E8" w:rsidRPr="00A95D8C" w:rsidRDefault="00F532E8" w:rsidP="00CD314F">
      <w:pPr>
        <w:pStyle w:val="BodyText"/>
        <w:rPr>
          <w:rFonts w:ascii="Arial" w:hAnsi="Arial" w:cs="Arial"/>
          <w:sz w:val="24"/>
          <w:szCs w:val="24"/>
          <w:lang w:val="pt-BR"/>
        </w:rPr>
      </w:pPr>
    </w:p>
    <w:p w:rsidR="00D07047" w:rsidRDefault="00CD314F" w:rsidP="00CD314F">
      <w:pPr>
        <w:rPr>
          <w:rFonts w:ascii="Arial" w:hAnsi="Arial" w:cs="Arial"/>
          <w:noProof/>
          <w:lang w:val="pt-BR"/>
        </w:rPr>
      </w:pPr>
      <w:r w:rsidRPr="00A95D8C">
        <w:rPr>
          <w:rFonts w:ascii="Arial" w:hAnsi="Arial" w:cs="Arial"/>
          <w:noProof/>
          <w:lang w:val="pt-BR"/>
        </w:rPr>
        <w:tab/>
      </w:r>
      <w:r w:rsidRPr="00A95D8C">
        <w:rPr>
          <w:rFonts w:ascii="Arial" w:hAnsi="Arial" w:cs="Arial"/>
          <w:noProof/>
          <w:lang w:val="pt-BR"/>
        </w:rPr>
        <w:tab/>
        <w:t xml:space="preserve">  </w:t>
      </w:r>
    </w:p>
    <w:p w:rsidR="00D07047" w:rsidRDefault="00CD314F" w:rsidP="00CD314F">
      <w:pPr>
        <w:rPr>
          <w:rFonts w:ascii="Arial" w:hAnsi="Arial" w:cs="Arial"/>
          <w:noProof/>
          <w:lang w:val="pt-BR"/>
        </w:rPr>
      </w:pPr>
      <w:r w:rsidRPr="00A95D8C">
        <w:rPr>
          <w:rFonts w:ascii="Arial" w:hAnsi="Arial" w:cs="Arial"/>
          <w:noProof/>
          <w:lang w:val="pt-BR"/>
        </w:rPr>
        <w:t xml:space="preserve"> Sef Serviciu Achizitii Publice </w:t>
      </w:r>
    </w:p>
    <w:p w:rsidR="00CD314F" w:rsidRPr="00A95D8C" w:rsidRDefault="00CD314F" w:rsidP="00CD314F">
      <w:pPr>
        <w:rPr>
          <w:rFonts w:ascii="Arial" w:hAnsi="Arial" w:cs="Arial"/>
          <w:noProof/>
          <w:lang w:val="pt-BR"/>
        </w:rPr>
      </w:pPr>
      <w:r w:rsidRPr="00A95D8C">
        <w:rPr>
          <w:rFonts w:ascii="Arial" w:hAnsi="Arial" w:cs="Arial"/>
          <w:noProof/>
          <w:lang w:val="pt-BR"/>
        </w:rPr>
        <w:t xml:space="preserve">  Manuela Maghiar</w:t>
      </w:r>
    </w:p>
    <w:p w:rsidR="00CD314F" w:rsidRDefault="00CD314F" w:rsidP="00CD314F">
      <w:pPr>
        <w:rPr>
          <w:rFonts w:ascii="Arial" w:hAnsi="Arial" w:cs="Arial"/>
          <w:noProof/>
          <w:lang w:val="pt-BR"/>
        </w:rPr>
      </w:pPr>
      <w:r w:rsidRPr="00A95D8C">
        <w:rPr>
          <w:rFonts w:ascii="Arial" w:hAnsi="Arial" w:cs="Arial"/>
          <w:noProof/>
          <w:lang w:val="pt-BR"/>
        </w:rPr>
        <w:t xml:space="preserve">                 </w:t>
      </w:r>
    </w:p>
    <w:p w:rsidR="00D07047" w:rsidRDefault="00D07047" w:rsidP="00CD314F">
      <w:pPr>
        <w:rPr>
          <w:rFonts w:ascii="Arial" w:hAnsi="Arial" w:cs="Arial"/>
          <w:noProof/>
          <w:lang w:val="pt-BR"/>
        </w:rPr>
      </w:pPr>
    </w:p>
    <w:p w:rsidR="00D07047" w:rsidRDefault="00D07047" w:rsidP="00CD314F">
      <w:pPr>
        <w:rPr>
          <w:rFonts w:ascii="Arial" w:hAnsi="Arial" w:cs="Arial"/>
          <w:noProof/>
          <w:lang w:val="pt-BR"/>
        </w:rPr>
      </w:pPr>
    </w:p>
    <w:p w:rsidR="00CD314F" w:rsidRPr="00A95D8C" w:rsidRDefault="00CD314F" w:rsidP="00CD314F">
      <w:pPr>
        <w:rPr>
          <w:rFonts w:ascii="Arial" w:hAnsi="Arial" w:cs="Arial"/>
          <w:noProof/>
          <w:lang w:val="pt-BR"/>
        </w:rPr>
      </w:pPr>
      <w:r w:rsidRPr="00A95D8C">
        <w:rPr>
          <w:rFonts w:ascii="Arial" w:hAnsi="Arial" w:cs="Arial"/>
          <w:noProof/>
          <w:lang w:val="pt-BR"/>
        </w:rPr>
        <w:t xml:space="preserve"> Consilier  Achzitii  Publice</w:t>
      </w:r>
    </w:p>
    <w:p w:rsidR="00CD314F" w:rsidRPr="00A95D8C" w:rsidRDefault="00CD314F" w:rsidP="00CD314F">
      <w:pPr>
        <w:rPr>
          <w:rFonts w:ascii="Arial" w:hAnsi="Arial" w:cs="Arial"/>
          <w:noProof/>
          <w:lang w:val="pt-BR"/>
        </w:rPr>
      </w:pPr>
      <w:r w:rsidRPr="00A95D8C">
        <w:rPr>
          <w:rFonts w:ascii="Arial" w:hAnsi="Arial" w:cs="Arial"/>
          <w:noProof/>
          <w:lang w:val="pt-BR"/>
        </w:rPr>
        <w:t xml:space="preserve"> Olimpia Horge</w:t>
      </w:r>
    </w:p>
    <w:p w:rsidR="00CD314F" w:rsidRPr="00A95D8C" w:rsidRDefault="00CD314F" w:rsidP="00CD314F">
      <w:pPr>
        <w:pStyle w:val="ListParagraph"/>
        <w:autoSpaceDE w:val="0"/>
        <w:autoSpaceDN w:val="0"/>
        <w:adjustRightInd w:val="0"/>
        <w:ind w:left="0"/>
        <w:rPr>
          <w:rFonts w:ascii="Arial" w:hAnsi="Arial" w:cs="Arial"/>
        </w:rPr>
      </w:pPr>
    </w:p>
    <w:p w:rsidR="00E62820" w:rsidRPr="00A95D8C" w:rsidRDefault="00E62820" w:rsidP="000B43F3">
      <w:pPr>
        <w:jc w:val="center"/>
        <w:rPr>
          <w:rFonts w:ascii="Arial" w:hAnsi="Arial" w:cs="Arial"/>
        </w:rPr>
      </w:pPr>
    </w:p>
    <w:sectPr w:rsidR="00E62820" w:rsidRPr="00A95D8C"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19A" w:rsidRDefault="0035219A">
      <w:r>
        <w:separator/>
      </w:r>
    </w:p>
  </w:endnote>
  <w:endnote w:type="continuationSeparator" w:id="0">
    <w:p w:rsidR="0035219A" w:rsidRDefault="0035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AC293E">
        <w:pPr>
          <w:pStyle w:val="Footer"/>
          <w:pBdr>
            <w:top w:val="single" w:sz="4" w:space="1" w:color="D9D9D9" w:themeColor="background1" w:themeShade="D9"/>
          </w:pBdr>
          <w:jc w:val="right"/>
        </w:pPr>
        <w:r>
          <w:fldChar w:fldCharType="begin"/>
        </w:r>
        <w:r>
          <w:instrText xml:space="preserve"> PAGE   \* MERGEFORMAT </w:instrText>
        </w:r>
        <w:r>
          <w:fldChar w:fldCharType="separate"/>
        </w:r>
        <w:r w:rsidR="00ED1378">
          <w:rPr>
            <w:noProof/>
          </w:rPr>
          <w:t>10</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19A" w:rsidRDefault="0035219A">
      <w:r>
        <w:separator/>
      </w:r>
    </w:p>
  </w:footnote>
  <w:footnote w:type="continuationSeparator" w:id="0">
    <w:p w:rsidR="0035219A" w:rsidRDefault="003521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306"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15FE5338"/>
    <w:multiLevelType w:val="hybridMultilevel"/>
    <w:tmpl w:val="BDFC10B6"/>
    <w:lvl w:ilvl="0" w:tplc="08090001">
      <w:start w:val="1"/>
      <w:numFmt w:val="bullet"/>
      <w:lvlText w:val=""/>
      <w:lvlJc w:val="left"/>
      <w:pPr>
        <w:ind w:left="2070" w:hanging="360"/>
      </w:pPr>
      <w:rPr>
        <w:rFonts w:ascii="Symbol" w:hAnsi="Symbol" w:hint="default"/>
      </w:rPr>
    </w:lvl>
    <w:lvl w:ilvl="1" w:tplc="08090003" w:tentative="1">
      <w:start w:val="1"/>
      <w:numFmt w:val="bullet"/>
      <w:lvlText w:val="o"/>
      <w:lvlJc w:val="left"/>
      <w:pPr>
        <w:ind w:left="2790" w:hanging="360"/>
      </w:pPr>
      <w:rPr>
        <w:rFonts w:ascii="Courier New" w:hAnsi="Courier New" w:cs="Courier New" w:hint="default"/>
      </w:rPr>
    </w:lvl>
    <w:lvl w:ilvl="2" w:tplc="08090005" w:tentative="1">
      <w:start w:val="1"/>
      <w:numFmt w:val="bullet"/>
      <w:lvlText w:val=""/>
      <w:lvlJc w:val="left"/>
      <w:pPr>
        <w:ind w:left="3510" w:hanging="360"/>
      </w:pPr>
      <w:rPr>
        <w:rFonts w:ascii="Wingdings" w:hAnsi="Wingdings" w:hint="default"/>
      </w:rPr>
    </w:lvl>
    <w:lvl w:ilvl="3" w:tplc="08090001" w:tentative="1">
      <w:start w:val="1"/>
      <w:numFmt w:val="bullet"/>
      <w:lvlText w:val=""/>
      <w:lvlJc w:val="left"/>
      <w:pPr>
        <w:ind w:left="4230" w:hanging="360"/>
      </w:pPr>
      <w:rPr>
        <w:rFonts w:ascii="Symbol" w:hAnsi="Symbol" w:hint="default"/>
      </w:rPr>
    </w:lvl>
    <w:lvl w:ilvl="4" w:tplc="08090003" w:tentative="1">
      <w:start w:val="1"/>
      <w:numFmt w:val="bullet"/>
      <w:lvlText w:val="o"/>
      <w:lvlJc w:val="left"/>
      <w:pPr>
        <w:ind w:left="4950" w:hanging="360"/>
      </w:pPr>
      <w:rPr>
        <w:rFonts w:ascii="Courier New" w:hAnsi="Courier New" w:cs="Courier New" w:hint="default"/>
      </w:rPr>
    </w:lvl>
    <w:lvl w:ilvl="5" w:tplc="08090005" w:tentative="1">
      <w:start w:val="1"/>
      <w:numFmt w:val="bullet"/>
      <w:lvlText w:val=""/>
      <w:lvlJc w:val="left"/>
      <w:pPr>
        <w:ind w:left="5670" w:hanging="360"/>
      </w:pPr>
      <w:rPr>
        <w:rFonts w:ascii="Wingdings" w:hAnsi="Wingdings" w:hint="default"/>
      </w:rPr>
    </w:lvl>
    <w:lvl w:ilvl="6" w:tplc="08090001" w:tentative="1">
      <w:start w:val="1"/>
      <w:numFmt w:val="bullet"/>
      <w:lvlText w:val=""/>
      <w:lvlJc w:val="left"/>
      <w:pPr>
        <w:ind w:left="6390" w:hanging="360"/>
      </w:pPr>
      <w:rPr>
        <w:rFonts w:ascii="Symbol" w:hAnsi="Symbol" w:hint="default"/>
      </w:rPr>
    </w:lvl>
    <w:lvl w:ilvl="7" w:tplc="08090003" w:tentative="1">
      <w:start w:val="1"/>
      <w:numFmt w:val="bullet"/>
      <w:lvlText w:val="o"/>
      <w:lvlJc w:val="left"/>
      <w:pPr>
        <w:ind w:left="7110" w:hanging="360"/>
      </w:pPr>
      <w:rPr>
        <w:rFonts w:ascii="Courier New" w:hAnsi="Courier New" w:cs="Courier New" w:hint="default"/>
      </w:rPr>
    </w:lvl>
    <w:lvl w:ilvl="8" w:tplc="08090005" w:tentative="1">
      <w:start w:val="1"/>
      <w:numFmt w:val="bullet"/>
      <w:lvlText w:val=""/>
      <w:lvlJc w:val="left"/>
      <w:pPr>
        <w:ind w:left="7830" w:hanging="360"/>
      </w:pPr>
      <w:rPr>
        <w:rFonts w:ascii="Wingdings" w:hAnsi="Wingdings" w:hint="default"/>
      </w:rPr>
    </w:lvl>
  </w:abstractNum>
  <w:abstractNum w:abstractNumId="2">
    <w:nsid w:val="171537DC"/>
    <w:multiLevelType w:val="hybridMultilevel"/>
    <w:tmpl w:val="668EE9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E205C40"/>
    <w:multiLevelType w:val="hybridMultilevel"/>
    <w:tmpl w:val="09707A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95B50F9"/>
    <w:multiLevelType w:val="hybridMultilevel"/>
    <w:tmpl w:val="C486E4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29E3293F"/>
    <w:multiLevelType w:val="hybridMultilevel"/>
    <w:tmpl w:val="43487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8">
    <w:nsid w:val="2E8D2576"/>
    <w:multiLevelType w:val="hybridMultilevel"/>
    <w:tmpl w:val="AC8C11CC"/>
    <w:lvl w:ilvl="0" w:tplc="0809000B">
      <w:start w:val="1"/>
      <w:numFmt w:val="bullet"/>
      <w:lvlText w:val=""/>
      <w:lvlJc w:val="left"/>
      <w:pPr>
        <w:ind w:left="2790" w:hanging="360"/>
      </w:pPr>
      <w:rPr>
        <w:rFonts w:ascii="Wingdings" w:hAnsi="Wingdings" w:hint="default"/>
      </w:rPr>
    </w:lvl>
    <w:lvl w:ilvl="1" w:tplc="08090003" w:tentative="1">
      <w:start w:val="1"/>
      <w:numFmt w:val="bullet"/>
      <w:lvlText w:val="o"/>
      <w:lvlJc w:val="left"/>
      <w:pPr>
        <w:ind w:left="3510" w:hanging="360"/>
      </w:pPr>
      <w:rPr>
        <w:rFonts w:ascii="Courier New" w:hAnsi="Courier New" w:cs="Courier New" w:hint="default"/>
      </w:rPr>
    </w:lvl>
    <w:lvl w:ilvl="2" w:tplc="08090005" w:tentative="1">
      <w:start w:val="1"/>
      <w:numFmt w:val="bullet"/>
      <w:lvlText w:val=""/>
      <w:lvlJc w:val="left"/>
      <w:pPr>
        <w:ind w:left="4230" w:hanging="360"/>
      </w:pPr>
      <w:rPr>
        <w:rFonts w:ascii="Wingdings" w:hAnsi="Wingdings" w:hint="default"/>
      </w:rPr>
    </w:lvl>
    <w:lvl w:ilvl="3" w:tplc="08090001" w:tentative="1">
      <w:start w:val="1"/>
      <w:numFmt w:val="bullet"/>
      <w:lvlText w:val=""/>
      <w:lvlJc w:val="left"/>
      <w:pPr>
        <w:ind w:left="4950" w:hanging="360"/>
      </w:pPr>
      <w:rPr>
        <w:rFonts w:ascii="Symbol" w:hAnsi="Symbol" w:hint="default"/>
      </w:rPr>
    </w:lvl>
    <w:lvl w:ilvl="4" w:tplc="08090003" w:tentative="1">
      <w:start w:val="1"/>
      <w:numFmt w:val="bullet"/>
      <w:lvlText w:val="o"/>
      <w:lvlJc w:val="left"/>
      <w:pPr>
        <w:ind w:left="5670" w:hanging="360"/>
      </w:pPr>
      <w:rPr>
        <w:rFonts w:ascii="Courier New" w:hAnsi="Courier New" w:cs="Courier New" w:hint="default"/>
      </w:rPr>
    </w:lvl>
    <w:lvl w:ilvl="5" w:tplc="08090005" w:tentative="1">
      <w:start w:val="1"/>
      <w:numFmt w:val="bullet"/>
      <w:lvlText w:val=""/>
      <w:lvlJc w:val="left"/>
      <w:pPr>
        <w:ind w:left="6390" w:hanging="360"/>
      </w:pPr>
      <w:rPr>
        <w:rFonts w:ascii="Wingdings" w:hAnsi="Wingdings" w:hint="default"/>
      </w:rPr>
    </w:lvl>
    <w:lvl w:ilvl="6" w:tplc="08090001" w:tentative="1">
      <w:start w:val="1"/>
      <w:numFmt w:val="bullet"/>
      <w:lvlText w:val=""/>
      <w:lvlJc w:val="left"/>
      <w:pPr>
        <w:ind w:left="7110" w:hanging="360"/>
      </w:pPr>
      <w:rPr>
        <w:rFonts w:ascii="Symbol" w:hAnsi="Symbol" w:hint="default"/>
      </w:rPr>
    </w:lvl>
    <w:lvl w:ilvl="7" w:tplc="08090003" w:tentative="1">
      <w:start w:val="1"/>
      <w:numFmt w:val="bullet"/>
      <w:lvlText w:val="o"/>
      <w:lvlJc w:val="left"/>
      <w:pPr>
        <w:ind w:left="7830" w:hanging="360"/>
      </w:pPr>
      <w:rPr>
        <w:rFonts w:ascii="Courier New" w:hAnsi="Courier New" w:cs="Courier New" w:hint="default"/>
      </w:rPr>
    </w:lvl>
    <w:lvl w:ilvl="8" w:tplc="08090005" w:tentative="1">
      <w:start w:val="1"/>
      <w:numFmt w:val="bullet"/>
      <w:lvlText w:val=""/>
      <w:lvlJc w:val="left"/>
      <w:pPr>
        <w:ind w:left="8550" w:hanging="360"/>
      </w:pPr>
      <w:rPr>
        <w:rFonts w:ascii="Wingdings" w:hAnsi="Wingdings" w:hint="default"/>
      </w:rPr>
    </w:lvl>
  </w:abstractNum>
  <w:abstractNum w:abstractNumId="9">
    <w:nsid w:val="2F26114C"/>
    <w:multiLevelType w:val="hybridMultilevel"/>
    <w:tmpl w:val="6FC65C8A"/>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0">
    <w:nsid w:val="30961FD4"/>
    <w:multiLevelType w:val="hybridMultilevel"/>
    <w:tmpl w:val="1E087BDA"/>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1">
    <w:nsid w:val="3E494882"/>
    <w:multiLevelType w:val="hybridMultilevel"/>
    <w:tmpl w:val="D0CA70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442573E2"/>
    <w:multiLevelType w:val="hybridMultilevel"/>
    <w:tmpl w:val="683051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484426F8"/>
    <w:multiLevelType w:val="hybridMultilevel"/>
    <w:tmpl w:val="535E9F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8CC057E"/>
    <w:multiLevelType w:val="hybridMultilevel"/>
    <w:tmpl w:val="35B25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53965B23"/>
    <w:multiLevelType w:val="hybridMultilevel"/>
    <w:tmpl w:val="32D44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5CBB3BDF"/>
    <w:multiLevelType w:val="hybridMultilevel"/>
    <w:tmpl w:val="43AC81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D234690"/>
    <w:multiLevelType w:val="hybridMultilevel"/>
    <w:tmpl w:val="7EE6CE6A"/>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8">
    <w:nsid w:val="5E9B3C2A"/>
    <w:multiLevelType w:val="hybridMultilevel"/>
    <w:tmpl w:val="D312F8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62465D6F"/>
    <w:multiLevelType w:val="hybridMultilevel"/>
    <w:tmpl w:val="66F64AD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nsid w:val="659A0B9D"/>
    <w:multiLevelType w:val="hybridMultilevel"/>
    <w:tmpl w:val="891C7E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26147FA"/>
    <w:multiLevelType w:val="hybridMultilevel"/>
    <w:tmpl w:val="59FC7284"/>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22">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A044BE2"/>
    <w:multiLevelType w:val="hybridMultilevel"/>
    <w:tmpl w:val="4B78ADFC"/>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num w:numId="1">
    <w:abstractNumId w:val="22"/>
  </w:num>
  <w:num w:numId="2">
    <w:abstractNumId w:val="0"/>
  </w:num>
  <w:num w:numId="3">
    <w:abstractNumId w:val="7"/>
  </w:num>
  <w:num w:numId="4">
    <w:abstractNumId w:val="2"/>
  </w:num>
  <w:num w:numId="5">
    <w:abstractNumId w:val="13"/>
  </w:num>
  <w:num w:numId="6">
    <w:abstractNumId w:val="3"/>
  </w:num>
  <w:num w:numId="7">
    <w:abstractNumId w:val="15"/>
  </w:num>
  <w:num w:numId="8">
    <w:abstractNumId w:val="20"/>
  </w:num>
  <w:num w:numId="9">
    <w:abstractNumId w:val="11"/>
  </w:num>
  <w:num w:numId="10">
    <w:abstractNumId w:val="16"/>
  </w:num>
  <w:num w:numId="11">
    <w:abstractNumId w:val="12"/>
  </w:num>
  <w:num w:numId="12">
    <w:abstractNumId w:val="5"/>
  </w:num>
  <w:num w:numId="13">
    <w:abstractNumId w:val="21"/>
  </w:num>
  <w:num w:numId="14">
    <w:abstractNumId w:val="23"/>
  </w:num>
  <w:num w:numId="15">
    <w:abstractNumId w:val="17"/>
  </w:num>
  <w:num w:numId="16">
    <w:abstractNumId w:val="8"/>
  </w:num>
  <w:num w:numId="17">
    <w:abstractNumId w:val="9"/>
  </w:num>
  <w:num w:numId="18">
    <w:abstractNumId w:val="14"/>
  </w:num>
  <w:num w:numId="19">
    <w:abstractNumId w:val="1"/>
  </w:num>
  <w:num w:numId="20">
    <w:abstractNumId w:val="6"/>
  </w:num>
  <w:num w:numId="21">
    <w:abstractNumId w:val="18"/>
  </w:num>
  <w:num w:numId="22">
    <w:abstractNumId w:val="19"/>
  </w:num>
  <w:num w:numId="23">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63CE"/>
    <w:rsid w:val="000167D2"/>
    <w:rsid w:val="00023BF1"/>
    <w:rsid w:val="00035264"/>
    <w:rsid w:val="000375F0"/>
    <w:rsid w:val="00041CA2"/>
    <w:rsid w:val="00047057"/>
    <w:rsid w:val="00067D7C"/>
    <w:rsid w:val="00067F38"/>
    <w:rsid w:val="00076453"/>
    <w:rsid w:val="00080260"/>
    <w:rsid w:val="00094276"/>
    <w:rsid w:val="000951C7"/>
    <w:rsid w:val="000A20B3"/>
    <w:rsid w:val="000A7739"/>
    <w:rsid w:val="000B00B2"/>
    <w:rsid w:val="000B43F3"/>
    <w:rsid w:val="000B7760"/>
    <w:rsid w:val="000C5893"/>
    <w:rsid w:val="000D0511"/>
    <w:rsid w:val="000D17AD"/>
    <w:rsid w:val="000D2CD3"/>
    <w:rsid w:val="000D66E7"/>
    <w:rsid w:val="000E75F3"/>
    <w:rsid w:val="000F2679"/>
    <w:rsid w:val="000F623F"/>
    <w:rsid w:val="00102B90"/>
    <w:rsid w:val="00103FC7"/>
    <w:rsid w:val="001102B9"/>
    <w:rsid w:val="00112E7F"/>
    <w:rsid w:val="00120754"/>
    <w:rsid w:val="001239F2"/>
    <w:rsid w:val="00124378"/>
    <w:rsid w:val="0012455B"/>
    <w:rsid w:val="00132E9B"/>
    <w:rsid w:val="00135086"/>
    <w:rsid w:val="00136A1E"/>
    <w:rsid w:val="00163749"/>
    <w:rsid w:val="001655F8"/>
    <w:rsid w:val="00177061"/>
    <w:rsid w:val="00177F1B"/>
    <w:rsid w:val="001836CE"/>
    <w:rsid w:val="00193ED9"/>
    <w:rsid w:val="001A1E22"/>
    <w:rsid w:val="001A317D"/>
    <w:rsid w:val="001B4F9E"/>
    <w:rsid w:val="001C69EA"/>
    <w:rsid w:val="001D0846"/>
    <w:rsid w:val="001D22CB"/>
    <w:rsid w:val="001E091F"/>
    <w:rsid w:val="001E2142"/>
    <w:rsid w:val="001F22B2"/>
    <w:rsid w:val="001F2C9A"/>
    <w:rsid w:val="001F5822"/>
    <w:rsid w:val="00201C61"/>
    <w:rsid w:val="00203AF1"/>
    <w:rsid w:val="00205F58"/>
    <w:rsid w:val="00207351"/>
    <w:rsid w:val="00222880"/>
    <w:rsid w:val="00234201"/>
    <w:rsid w:val="0024076D"/>
    <w:rsid w:val="00245E0B"/>
    <w:rsid w:val="00260052"/>
    <w:rsid w:val="00262E46"/>
    <w:rsid w:val="00267EDC"/>
    <w:rsid w:val="00277143"/>
    <w:rsid w:val="0028225F"/>
    <w:rsid w:val="0029039C"/>
    <w:rsid w:val="00293410"/>
    <w:rsid w:val="00293F74"/>
    <w:rsid w:val="00294BBA"/>
    <w:rsid w:val="002957D1"/>
    <w:rsid w:val="002A6585"/>
    <w:rsid w:val="002B1B20"/>
    <w:rsid w:val="002B671E"/>
    <w:rsid w:val="002E2698"/>
    <w:rsid w:val="002F199C"/>
    <w:rsid w:val="002F6D9A"/>
    <w:rsid w:val="002F7CE8"/>
    <w:rsid w:val="00303312"/>
    <w:rsid w:val="00314AFB"/>
    <w:rsid w:val="003176DB"/>
    <w:rsid w:val="00325356"/>
    <w:rsid w:val="00326D2A"/>
    <w:rsid w:val="00330ED8"/>
    <w:rsid w:val="00350740"/>
    <w:rsid w:val="0035219A"/>
    <w:rsid w:val="003622F9"/>
    <w:rsid w:val="00371C4B"/>
    <w:rsid w:val="0037526E"/>
    <w:rsid w:val="00376C90"/>
    <w:rsid w:val="00376E93"/>
    <w:rsid w:val="00377A06"/>
    <w:rsid w:val="00381A5C"/>
    <w:rsid w:val="003866B7"/>
    <w:rsid w:val="003928C7"/>
    <w:rsid w:val="0039290C"/>
    <w:rsid w:val="003964E7"/>
    <w:rsid w:val="00396808"/>
    <w:rsid w:val="003977B1"/>
    <w:rsid w:val="003A33A7"/>
    <w:rsid w:val="003A693D"/>
    <w:rsid w:val="003B1C47"/>
    <w:rsid w:val="003B7C18"/>
    <w:rsid w:val="003C04E7"/>
    <w:rsid w:val="003C17ED"/>
    <w:rsid w:val="003C34CF"/>
    <w:rsid w:val="003C74CB"/>
    <w:rsid w:val="003D1AF2"/>
    <w:rsid w:val="003D2C91"/>
    <w:rsid w:val="003F2150"/>
    <w:rsid w:val="003F6CD1"/>
    <w:rsid w:val="003F777F"/>
    <w:rsid w:val="00422687"/>
    <w:rsid w:val="00431F80"/>
    <w:rsid w:val="004508FA"/>
    <w:rsid w:val="004620CA"/>
    <w:rsid w:val="00467B7C"/>
    <w:rsid w:val="00476228"/>
    <w:rsid w:val="00476A66"/>
    <w:rsid w:val="004837C0"/>
    <w:rsid w:val="004878D4"/>
    <w:rsid w:val="004927B0"/>
    <w:rsid w:val="004946EB"/>
    <w:rsid w:val="0049683B"/>
    <w:rsid w:val="004972E7"/>
    <w:rsid w:val="00497733"/>
    <w:rsid w:val="004A5403"/>
    <w:rsid w:val="004B7A10"/>
    <w:rsid w:val="004D7854"/>
    <w:rsid w:val="004E1FB0"/>
    <w:rsid w:val="004E5291"/>
    <w:rsid w:val="004F49A2"/>
    <w:rsid w:val="004F74C9"/>
    <w:rsid w:val="004F7A87"/>
    <w:rsid w:val="00505377"/>
    <w:rsid w:val="00510188"/>
    <w:rsid w:val="00510AF4"/>
    <w:rsid w:val="00533F8D"/>
    <w:rsid w:val="005532D0"/>
    <w:rsid w:val="005551D8"/>
    <w:rsid w:val="00555BD7"/>
    <w:rsid w:val="00570420"/>
    <w:rsid w:val="00572FD3"/>
    <w:rsid w:val="00580EB1"/>
    <w:rsid w:val="00586374"/>
    <w:rsid w:val="00587914"/>
    <w:rsid w:val="00595F15"/>
    <w:rsid w:val="005A514C"/>
    <w:rsid w:val="005B3441"/>
    <w:rsid w:val="005C07D0"/>
    <w:rsid w:val="005C4630"/>
    <w:rsid w:val="005D42B8"/>
    <w:rsid w:val="005D4955"/>
    <w:rsid w:val="005D4C7C"/>
    <w:rsid w:val="005D738C"/>
    <w:rsid w:val="005E31E7"/>
    <w:rsid w:val="005E3F4C"/>
    <w:rsid w:val="005F7314"/>
    <w:rsid w:val="00604C80"/>
    <w:rsid w:val="00610617"/>
    <w:rsid w:val="006121C7"/>
    <w:rsid w:val="00622A96"/>
    <w:rsid w:val="0064068E"/>
    <w:rsid w:val="00656F83"/>
    <w:rsid w:val="00670514"/>
    <w:rsid w:val="0067182D"/>
    <w:rsid w:val="0068016D"/>
    <w:rsid w:val="00691D60"/>
    <w:rsid w:val="006A2CE1"/>
    <w:rsid w:val="006A50D1"/>
    <w:rsid w:val="006B2E46"/>
    <w:rsid w:val="006C430F"/>
    <w:rsid w:val="006C7C43"/>
    <w:rsid w:val="006D26B4"/>
    <w:rsid w:val="006E7BAE"/>
    <w:rsid w:val="006F03F5"/>
    <w:rsid w:val="006F084F"/>
    <w:rsid w:val="006F0BC5"/>
    <w:rsid w:val="006F535D"/>
    <w:rsid w:val="0070151E"/>
    <w:rsid w:val="00712BC3"/>
    <w:rsid w:val="0071581C"/>
    <w:rsid w:val="00715E98"/>
    <w:rsid w:val="0072011C"/>
    <w:rsid w:val="0074265F"/>
    <w:rsid w:val="00766A93"/>
    <w:rsid w:val="00766D0F"/>
    <w:rsid w:val="0077679B"/>
    <w:rsid w:val="00784C0E"/>
    <w:rsid w:val="00786333"/>
    <w:rsid w:val="007A1112"/>
    <w:rsid w:val="007C2A76"/>
    <w:rsid w:val="007C7D04"/>
    <w:rsid w:val="007D6535"/>
    <w:rsid w:val="007E06C4"/>
    <w:rsid w:val="007E1EA5"/>
    <w:rsid w:val="007F3E68"/>
    <w:rsid w:val="008119F1"/>
    <w:rsid w:val="00813105"/>
    <w:rsid w:val="00813B01"/>
    <w:rsid w:val="008149A4"/>
    <w:rsid w:val="00823204"/>
    <w:rsid w:val="008239FA"/>
    <w:rsid w:val="0083194B"/>
    <w:rsid w:val="008464B7"/>
    <w:rsid w:val="008545AE"/>
    <w:rsid w:val="0085761B"/>
    <w:rsid w:val="008613D5"/>
    <w:rsid w:val="0088274A"/>
    <w:rsid w:val="00884741"/>
    <w:rsid w:val="0088778B"/>
    <w:rsid w:val="00895216"/>
    <w:rsid w:val="00896E0A"/>
    <w:rsid w:val="008A0C6E"/>
    <w:rsid w:val="008A0CEC"/>
    <w:rsid w:val="008A35D8"/>
    <w:rsid w:val="008A3A1C"/>
    <w:rsid w:val="008A3DD3"/>
    <w:rsid w:val="008A6BBC"/>
    <w:rsid w:val="008B2348"/>
    <w:rsid w:val="008B33A4"/>
    <w:rsid w:val="008B634E"/>
    <w:rsid w:val="008C389B"/>
    <w:rsid w:val="008C5A5C"/>
    <w:rsid w:val="008E6D4B"/>
    <w:rsid w:val="008F5275"/>
    <w:rsid w:val="00901B47"/>
    <w:rsid w:val="00910CC6"/>
    <w:rsid w:val="00924620"/>
    <w:rsid w:val="00932E4A"/>
    <w:rsid w:val="00936FE1"/>
    <w:rsid w:val="00937146"/>
    <w:rsid w:val="009372A2"/>
    <w:rsid w:val="00944815"/>
    <w:rsid w:val="00952040"/>
    <w:rsid w:val="0095730F"/>
    <w:rsid w:val="00960EBB"/>
    <w:rsid w:val="009647E4"/>
    <w:rsid w:val="009746BF"/>
    <w:rsid w:val="00974CF9"/>
    <w:rsid w:val="009801FF"/>
    <w:rsid w:val="00987E06"/>
    <w:rsid w:val="00990F0F"/>
    <w:rsid w:val="009922CD"/>
    <w:rsid w:val="009B12DD"/>
    <w:rsid w:val="009B3D6A"/>
    <w:rsid w:val="009B5A0F"/>
    <w:rsid w:val="009C0AF1"/>
    <w:rsid w:val="009C53AA"/>
    <w:rsid w:val="009C6894"/>
    <w:rsid w:val="009D2EB0"/>
    <w:rsid w:val="009D3757"/>
    <w:rsid w:val="009D5EB8"/>
    <w:rsid w:val="009D6499"/>
    <w:rsid w:val="009E3C5B"/>
    <w:rsid w:val="009E3ED9"/>
    <w:rsid w:val="00A01252"/>
    <w:rsid w:val="00A059A2"/>
    <w:rsid w:val="00A13F0E"/>
    <w:rsid w:val="00A17295"/>
    <w:rsid w:val="00A17586"/>
    <w:rsid w:val="00A22563"/>
    <w:rsid w:val="00A233E7"/>
    <w:rsid w:val="00A26C33"/>
    <w:rsid w:val="00A2713C"/>
    <w:rsid w:val="00A33E24"/>
    <w:rsid w:val="00A35073"/>
    <w:rsid w:val="00A45F27"/>
    <w:rsid w:val="00A52585"/>
    <w:rsid w:val="00A56B43"/>
    <w:rsid w:val="00A629CD"/>
    <w:rsid w:val="00A631FA"/>
    <w:rsid w:val="00A95D8C"/>
    <w:rsid w:val="00AA6A32"/>
    <w:rsid w:val="00AB2414"/>
    <w:rsid w:val="00AB5D3F"/>
    <w:rsid w:val="00AC293E"/>
    <w:rsid w:val="00AF4258"/>
    <w:rsid w:val="00B15BE1"/>
    <w:rsid w:val="00B224DB"/>
    <w:rsid w:val="00B23C47"/>
    <w:rsid w:val="00B32C08"/>
    <w:rsid w:val="00B53E21"/>
    <w:rsid w:val="00B56F77"/>
    <w:rsid w:val="00B76265"/>
    <w:rsid w:val="00B8140A"/>
    <w:rsid w:val="00B84477"/>
    <w:rsid w:val="00B94075"/>
    <w:rsid w:val="00BA5133"/>
    <w:rsid w:val="00BC347F"/>
    <w:rsid w:val="00BC5C04"/>
    <w:rsid w:val="00BF2AAC"/>
    <w:rsid w:val="00BF43B1"/>
    <w:rsid w:val="00C17CE3"/>
    <w:rsid w:val="00C20224"/>
    <w:rsid w:val="00C235AC"/>
    <w:rsid w:val="00C239F3"/>
    <w:rsid w:val="00C271C8"/>
    <w:rsid w:val="00C32B4D"/>
    <w:rsid w:val="00C3302F"/>
    <w:rsid w:val="00C354F7"/>
    <w:rsid w:val="00C35690"/>
    <w:rsid w:val="00C378E6"/>
    <w:rsid w:val="00C428DC"/>
    <w:rsid w:val="00C46774"/>
    <w:rsid w:val="00C53A4E"/>
    <w:rsid w:val="00C56CCD"/>
    <w:rsid w:val="00C61B15"/>
    <w:rsid w:val="00C65EF7"/>
    <w:rsid w:val="00C65F01"/>
    <w:rsid w:val="00C66A60"/>
    <w:rsid w:val="00C735CF"/>
    <w:rsid w:val="00C74E6D"/>
    <w:rsid w:val="00C8614D"/>
    <w:rsid w:val="00C86917"/>
    <w:rsid w:val="00C87F1E"/>
    <w:rsid w:val="00C91DDA"/>
    <w:rsid w:val="00CB0768"/>
    <w:rsid w:val="00CB2B29"/>
    <w:rsid w:val="00CB5A77"/>
    <w:rsid w:val="00CB7B56"/>
    <w:rsid w:val="00CC1F0B"/>
    <w:rsid w:val="00CC26E2"/>
    <w:rsid w:val="00CC4BB4"/>
    <w:rsid w:val="00CC72A5"/>
    <w:rsid w:val="00CD314F"/>
    <w:rsid w:val="00CD49A1"/>
    <w:rsid w:val="00CE1865"/>
    <w:rsid w:val="00CE577F"/>
    <w:rsid w:val="00CF34F0"/>
    <w:rsid w:val="00D0566B"/>
    <w:rsid w:val="00D0632C"/>
    <w:rsid w:val="00D0653C"/>
    <w:rsid w:val="00D06C77"/>
    <w:rsid w:val="00D07047"/>
    <w:rsid w:val="00D16507"/>
    <w:rsid w:val="00D16E2E"/>
    <w:rsid w:val="00D22259"/>
    <w:rsid w:val="00D27988"/>
    <w:rsid w:val="00D36D85"/>
    <w:rsid w:val="00D405D4"/>
    <w:rsid w:val="00D406BF"/>
    <w:rsid w:val="00D43AE9"/>
    <w:rsid w:val="00D469AA"/>
    <w:rsid w:val="00D50ED5"/>
    <w:rsid w:val="00D57C20"/>
    <w:rsid w:val="00D610F5"/>
    <w:rsid w:val="00D631E0"/>
    <w:rsid w:val="00D63B2B"/>
    <w:rsid w:val="00D67D5B"/>
    <w:rsid w:val="00D703B5"/>
    <w:rsid w:val="00D71A84"/>
    <w:rsid w:val="00D7317E"/>
    <w:rsid w:val="00D73CEB"/>
    <w:rsid w:val="00D812F4"/>
    <w:rsid w:val="00D8715F"/>
    <w:rsid w:val="00D8749B"/>
    <w:rsid w:val="00D934EE"/>
    <w:rsid w:val="00D96ED9"/>
    <w:rsid w:val="00DA513C"/>
    <w:rsid w:val="00DA536C"/>
    <w:rsid w:val="00DB159A"/>
    <w:rsid w:val="00DB56DB"/>
    <w:rsid w:val="00DB7DC9"/>
    <w:rsid w:val="00DC0614"/>
    <w:rsid w:val="00DC0CC5"/>
    <w:rsid w:val="00DC1DFD"/>
    <w:rsid w:val="00DC4B81"/>
    <w:rsid w:val="00DD09F8"/>
    <w:rsid w:val="00DD0F4F"/>
    <w:rsid w:val="00DD469C"/>
    <w:rsid w:val="00DE4657"/>
    <w:rsid w:val="00DE63EE"/>
    <w:rsid w:val="00DF0594"/>
    <w:rsid w:val="00E01575"/>
    <w:rsid w:val="00E03E8A"/>
    <w:rsid w:val="00E04CBD"/>
    <w:rsid w:val="00E106DF"/>
    <w:rsid w:val="00E14322"/>
    <w:rsid w:val="00E23230"/>
    <w:rsid w:val="00E3096E"/>
    <w:rsid w:val="00E442DA"/>
    <w:rsid w:val="00E5548E"/>
    <w:rsid w:val="00E56DFC"/>
    <w:rsid w:val="00E573C6"/>
    <w:rsid w:val="00E57E07"/>
    <w:rsid w:val="00E62820"/>
    <w:rsid w:val="00E63B31"/>
    <w:rsid w:val="00E64D6D"/>
    <w:rsid w:val="00E76383"/>
    <w:rsid w:val="00E82E3B"/>
    <w:rsid w:val="00E857D6"/>
    <w:rsid w:val="00E93539"/>
    <w:rsid w:val="00EA3D60"/>
    <w:rsid w:val="00EA5C2C"/>
    <w:rsid w:val="00EA6851"/>
    <w:rsid w:val="00EA7C21"/>
    <w:rsid w:val="00EB2EDB"/>
    <w:rsid w:val="00EB5F15"/>
    <w:rsid w:val="00EC26A9"/>
    <w:rsid w:val="00ED1049"/>
    <w:rsid w:val="00ED1378"/>
    <w:rsid w:val="00ED20FF"/>
    <w:rsid w:val="00ED4398"/>
    <w:rsid w:val="00ED571B"/>
    <w:rsid w:val="00EE1055"/>
    <w:rsid w:val="00EE53B0"/>
    <w:rsid w:val="00EF1EC9"/>
    <w:rsid w:val="00EF466E"/>
    <w:rsid w:val="00EF5851"/>
    <w:rsid w:val="00F145AD"/>
    <w:rsid w:val="00F15609"/>
    <w:rsid w:val="00F17F47"/>
    <w:rsid w:val="00F25FBA"/>
    <w:rsid w:val="00F3792B"/>
    <w:rsid w:val="00F43538"/>
    <w:rsid w:val="00F43AED"/>
    <w:rsid w:val="00F4611A"/>
    <w:rsid w:val="00F532E8"/>
    <w:rsid w:val="00F66AB7"/>
    <w:rsid w:val="00F70993"/>
    <w:rsid w:val="00F835EA"/>
    <w:rsid w:val="00F84534"/>
    <w:rsid w:val="00F9623D"/>
    <w:rsid w:val="00F97575"/>
    <w:rsid w:val="00FA2483"/>
    <w:rsid w:val="00FA2E1B"/>
    <w:rsid w:val="00FA42A9"/>
    <w:rsid w:val="00FB1F8F"/>
    <w:rsid w:val="00FB28AE"/>
    <w:rsid w:val="00FB4DAF"/>
    <w:rsid w:val="00FB6141"/>
    <w:rsid w:val="00FC2CB4"/>
    <w:rsid w:val="00FD2569"/>
    <w:rsid w:val="00FD5D03"/>
    <w:rsid w:val="00FE04D6"/>
    <w:rsid w:val="00FF4787"/>
    <w:rsid w:val="00FF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F15609"/>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00211">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1DA92-5627-4E67-9690-4BF5A1068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10</Pages>
  <Words>4592</Words>
  <Characters>26179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30710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dc:creator>
  <cp:lastModifiedBy>Olimpia Horge</cp:lastModifiedBy>
  <cp:revision>183</cp:revision>
  <cp:lastPrinted>2016-08-02T05:27:00Z</cp:lastPrinted>
  <dcterms:created xsi:type="dcterms:W3CDTF">2016-04-25T06:55:00Z</dcterms:created>
  <dcterms:modified xsi:type="dcterms:W3CDTF">2016-08-09T10:54:00Z</dcterms:modified>
</cp:coreProperties>
</file>