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FA5" w:rsidRDefault="00570FA5" w:rsidP="00B454D1">
      <w:pPr>
        <w:tabs>
          <w:tab w:val="left" w:pos="-2700"/>
        </w:tabs>
        <w:spacing w:before="240"/>
        <w:ind w:right="284"/>
        <w:rPr>
          <w:rFonts w:ascii="Arial" w:hAnsi="Arial" w:cs="Arial"/>
          <w:lang w:val="ro-RO"/>
        </w:rPr>
      </w:pPr>
    </w:p>
    <w:p w:rsidR="00F40F0F" w:rsidRPr="00AF3D43" w:rsidRDefault="00F40F0F" w:rsidP="00F40F0F">
      <w:pPr>
        <w:tabs>
          <w:tab w:val="left" w:pos="-2700"/>
        </w:tabs>
        <w:spacing w:before="240"/>
        <w:ind w:right="284"/>
        <w:jc w:val="center"/>
        <w:rPr>
          <w:rFonts w:ascii="Arial" w:hAnsi="Arial" w:cs="Arial"/>
          <w:lang w:val="ro-RO"/>
        </w:rPr>
      </w:pPr>
      <w:r w:rsidRPr="00AF3D43">
        <w:rPr>
          <w:rFonts w:ascii="Arial" w:hAnsi="Arial" w:cs="Arial"/>
          <w:lang w:val="ro-RO"/>
        </w:rPr>
        <w:t>A N U N T</w:t>
      </w:r>
    </w:p>
    <w:p w:rsidR="00570FA5" w:rsidRPr="0025586E" w:rsidRDefault="00570FA5" w:rsidP="00F40F0F">
      <w:pPr>
        <w:tabs>
          <w:tab w:val="left" w:pos="-2700"/>
        </w:tabs>
        <w:spacing w:before="240"/>
        <w:ind w:right="284"/>
        <w:jc w:val="center"/>
        <w:rPr>
          <w:rFonts w:ascii="Arial" w:hAnsi="Arial" w:cs="Arial"/>
          <w:color w:val="FF0000"/>
          <w:lang w:val="ro-RO"/>
        </w:rPr>
      </w:pPr>
    </w:p>
    <w:p w:rsidR="00E931D9" w:rsidRPr="00E931D9" w:rsidRDefault="00F40F0F" w:rsidP="00E931D9">
      <w:pPr>
        <w:jc w:val="center"/>
        <w:rPr>
          <w:rFonts w:ascii="Arial" w:hAnsi="Arial" w:cs="Arial"/>
        </w:rPr>
      </w:pPr>
      <w:r w:rsidRPr="00E931D9">
        <w:rPr>
          <w:rFonts w:ascii="Arial" w:hAnsi="Arial" w:cs="Arial"/>
          <w:lang w:val="ro-RO"/>
        </w:rPr>
        <w:t xml:space="preserve">privind </w:t>
      </w:r>
      <w:r w:rsidR="009D4601" w:rsidRPr="00E931D9">
        <w:rPr>
          <w:rFonts w:ascii="Arial" w:hAnsi="Arial" w:cs="Arial"/>
          <w:i/>
          <w:lang w:val="ro-RO"/>
        </w:rPr>
        <w:t xml:space="preserve">elaborare PUZ </w:t>
      </w:r>
      <w:r w:rsidR="0073704C" w:rsidRPr="00E931D9">
        <w:rPr>
          <w:rFonts w:ascii="Arial" w:hAnsi="Arial" w:cs="Arial"/>
          <w:i/>
          <w:lang w:val="ro-RO"/>
        </w:rPr>
        <w:t xml:space="preserve"> </w:t>
      </w:r>
      <w:r w:rsidR="00E931D9" w:rsidRPr="00E931D9">
        <w:rPr>
          <w:rFonts w:ascii="Arial" w:hAnsi="Arial" w:cs="Arial"/>
        </w:rPr>
        <w:t>Urbanizare - Parcelare teren pentru locuinte</w:t>
      </w:r>
    </w:p>
    <w:p w:rsidR="00E931D9" w:rsidRPr="00E931D9" w:rsidRDefault="00E931D9" w:rsidP="00E931D9">
      <w:pPr>
        <w:jc w:val="center"/>
        <w:rPr>
          <w:rFonts w:ascii="Arial" w:hAnsi="Arial" w:cs="Arial"/>
        </w:rPr>
      </w:pPr>
      <w:r w:rsidRPr="00E931D9">
        <w:rPr>
          <w:rFonts w:ascii="Arial" w:hAnsi="Arial" w:cs="Arial"/>
        </w:rPr>
        <w:t>nr.cad.10973/1-:-10973/10, nr.cad.11245/1-:-11245/5, 11245/8, nr.cad.160855, 160841</w:t>
      </w:r>
    </w:p>
    <w:p w:rsidR="00F40F0F" w:rsidRPr="00E931D9" w:rsidRDefault="004404E5" w:rsidP="00E931D9">
      <w:pPr>
        <w:jc w:val="center"/>
        <w:rPr>
          <w:rFonts w:ascii="Arial" w:hAnsi="Arial" w:cs="Arial"/>
          <w:i/>
          <w:lang w:val="ro-RO"/>
        </w:rPr>
      </w:pPr>
      <w:r>
        <w:rPr>
          <w:rFonts w:ascii="Arial" w:hAnsi="Arial" w:cs="Arial"/>
        </w:rPr>
        <w:t xml:space="preserve">nr.topo.4655/6, 4655/7, </w:t>
      </w:r>
      <w:r w:rsidR="00E931D9" w:rsidRPr="00E931D9">
        <w:rPr>
          <w:rFonts w:ascii="Arial" w:hAnsi="Arial" w:cs="Arial"/>
        </w:rPr>
        <w:t xml:space="preserve">zona str.Alexandru Macedonski </w:t>
      </w:r>
      <w:r w:rsidR="00305B05" w:rsidRPr="00E931D9">
        <w:rPr>
          <w:rFonts w:ascii="Arial" w:hAnsi="Arial" w:cs="Arial"/>
          <w:i/>
          <w:lang w:val="ro-RO"/>
        </w:rPr>
        <w:t>-</w:t>
      </w:r>
      <w:r w:rsidR="00F40F0F" w:rsidRPr="00E931D9">
        <w:rPr>
          <w:rFonts w:ascii="Arial" w:hAnsi="Arial" w:cs="Arial"/>
          <w:i/>
          <w:lang w:val="ro-RO"/>
        </w:rPr>
        <w:t>Oradea</w:t>
      </w:r>
    </w:p>
    <w:p w:rsidR="00F40F0F" w:rsidRPr="00E931D9" w:rsidRDefault="00F40F0F" w:rsidP="00F40F0F">
      <w:pPr>
        <w:tabs>
          <w:tab w:val="left" w:pos="-2700"/>
        </w:tabs>
        <w:ind w:right="284"/>
        <w:jc w:val="center"/>
        <w:rPr>
          <w:rFonts w:ascii="Arial" w:hAnsi="Arial" w:cs="Arial"/>
          <w:color w:val="FF0000"/>
          <w:lang w:val="ro-RO"/>
        </w:rPr>
      </w:pPr>
    </w:p>
    <w:p w:rsidR="00F40F0F" w:rsidRPr="00B454D1" w:rsidRDefault="00F40F0F" w:rsidP="00F40F0F">
      <w:pPr>
        <w:jc w:val="both"/>
        <w:rPr>
          <w:rFonts w:ascii="Arial" w:hAnsi="Arial" w:cs="Arial"/>
        </w:rPr>
      </w:pPr>
      <w:r w:rsidRPr="00E931D9">
        <w:rPr>
          <w:rFonts w:ascii="Arial" w:hAnsi="Arial" w:cs="Arial"/>
          <w:color w:val="FF0000"/>
          <w:lang w:val="ro-RO"/>
        </w:rPr>
        <w:tab/>
      </w:r>
      <w:r w:rsidRPr="00B454D1">
        <w:rPr>
          <w:rFonts w:ascii="Arial" w:hAnsi="Arial" w:cs="Arial"/>
          <w:lang w:val="ro-RO"/>
        </w:rPr>
        <w:t xml:space="preserve">Primaria municipiului Oradea anunta elaborarea unui plan urbanistic zonal </w:t>
      </w:r>
      <w:r w:rsidR="00202D7E" w:rsidRPr="00B454D1">
        <w:rPr>
          <w:rFonts w:ascii="Arial" w:hAnsi="Arial" w:cs="Arial"/>
          <w:lang w:val="ro-RO"/>
        </w:rPr>
        <w:t>de urbanizare</w:t>
      </w:r>
      <w:r w:rsidR="00B454D1" w:rsidRPr="00B454D1">
        <w:rPr>
          <w:rFonts w:ascii="Arial" w:hAnsi="Arial" w:cs="Arial"/>
          <w:lang w:val="ro-RO"/>
        </w:rPr>
        <w:t xml:space="preserve"> -</w:t>
      </w:r>
      <w:r w:rsidR="00B454D1" w:rsidRPr="00B454D1">
        <w:rPr>
          <w:rFonts w:ascii="Arial" w:hAnsi="Arial" w:cs="Arial"/>
        </w:rPr>
        <w:t xml:space="preserve"> Parcelare teren pentru locuinte -</w:t>
      </w:r>
      <w:r w:rsidR="00202D7E" w:rsidRPr="00B454D1">
        <w:rPr>
          <w:rFonts w:ascii="Arial" w:hAnsi="Arial" w:cs="Arial"/>
          <w:lang w:val="ro-RO"/>
        </w:rPr>
        <w:t xml:space="preserve"> pentru </w:t>
      </w:r>
      <w:r w:rsidR="00AF3D43" w:rsidRPr="00B454D1">
        <w:rPr>
          <w:rFonts w:ascii="Arial" w:hAnsi="Arial" w:cs="Arial"/>
          <w:lang w:val="ro-RO"/>
        </w:rPr>
        <w:t>un teritoriu</w:t>
      </w:r>
      <w:r w:rsidR="00B454D1" w:rsidRPr="00B454D1">
        <w:rPr>
          <w:rFonts w:ascii="Arial" w:hAnsi="Arial" w:cs="Arial"/>
          <w:lang w:val="ro-RO"/>
        </w:rPr>
        <w:t xml:space="preserve"> </w:t>
      </w:r>
      <w:r w:rsidR="00B454D1" w:rsidRPr="00B454D1">
        <w:rPr>
          <w:rFonts w:ascii="Arial" w:hAnsi="Arial" w:cs="Arial"/>
        </w:rPr>
        <w:t>delimitat de str.Alexandru Macedonski - la nord, teritoriul studiat prin PUZ aprobat cu HCL nr.211/2009 – la est, teritoriul studiat prin PUZ aprobat cu HCL nr.494/2010 – la vest si limita de intravilan - la sud; - Suprafata de teren supusa procedurii de urbanizare este de 23703,0mp</w:t>
      </w:r>
      <w:r w:rsidR="00AF3D43" w:rsidRPr="00B454D1">
        <w:rPr>
          <w:rFonts w:ascii="Arial" w:hAnsi="Arial" w:cs="Arial"/>
          <w:lang w:val="ro-RO"/>
        </w:rPr>
        <w:t xml:space="preserve"> </w:t>
      </w:r>
      <w:r w:rsidRPr="00B454D1">
        <w:rPr>
          <w:rFonts w:ascii="Arial" w:hAnsi="Arial" w:cs="Arial"/>
          <w:lang w:val="ro-RO"/>
        </w:rPr>
        <w:t xml:space="preserve">conform proiectului intocmit de catre </w:t>
      </w:r>
      <w:r w:rsidR="00B454D1" w:rsidRPr="00B454D1">
        <w:rPr>
          <w:rFonts w:ascii="Arial" w:hAnsi="Arial" w:cs="Arial"/>
        </w:rPr>
        <w:t>arh. Letea Dorin</w:t>
      </w:r>
      <w:r w:rsidR="00AF3D43" w:rsidRPr="00B454D1">
        <w:rPr>
          <w:rFonts w:ascii="Arial" w:hAnsi="Arial" w:cs="Arial"/>
        </w:rPr>
        <w:t xml:space="preserve"> </w:t>
      </w:r>
      <w:r w:rsidRPr="00B454D1">
        <w:rPr>
          <w:rFonts w:ascii="Arial" w:hAnsi="Arial" w:cs="Arial"/>
        </w:rPr>
        <w:t xml:space="preserve"> </w:t>
      </w:r>
      <w:r w:rsidR="00202D7E" w:rsidRPr="00B454D1">
        <w:rPr>
          <w:rFonts w:ascii="Arial" w:hAnsi="Arial" w:cs="Arial"/>
        </w:rPr>
        <w:t xml:space="preserve">specialist cu drept de semnatura </w:t>
      </w:r>
      <w:r w:rsidR="00AF3D43" w:rsidRPr="00B454D1">
        <w:rPr>
          <w:rFonts w:ascii="Arial" w:hAnsi="Arial" w:cs="Arial"/>
        </w:rPr>
        <w:t>RUR</w:t>
      </w:r>
      <w:r w:rsidRPr="00B454D1">
        <w:rPr>
          <w:rFonts w:ascii="Arial" w:hAnsi="Arial" w:cs="Arial"/>
        </w:rPr>
        <w:t>;</w:t>
      </w:r>
    </w:p>
    <w:p w:rsidR="00F40F0F" w:rsidRPr="002C0C21" w:rsidRDefault="00F40F0F" w:rsidP="00F40F0F">
      <w:pPr>
        <w:tabs>
          <w:tab w:val="left" w:pos="-2700"/>
        </w:tabs>
        <w:jc w:val="both"/>
        <w:rPr>
          <w:rFonts w:ascii="Arial" w:hAnsi="Arial" w:cs="Arial"/>
          <w:lang w:val="ro-RO"/>
        </w:rPr>
      </w:pPr>
      <w:r w:rsidRPr="002C0C21">
        <w:rPr>
          <w:rFonts w:ascii="Arial" w:hAnsi="Arial" w:cs="Arial"/>
          <w:lang w:val="ro-RO"/>
        </w:rPr>
        <w:t xml:space="preserve">       Planul urbanistic zonal este initiat de </w:t>
      </w:r>
      <w:r w:rsidR="002C0C21" w:rsidRPr="002C0C21">
        <w:rPr>
          <w:rFonts w:ascii="Arial" w:hAnsi="Arial" w:cs="Arial"/>
          <w:lang w:val="ro-RO"/>
        </w:rPr>
        <w:t>Cizmas Codruta-Roxana.</w:t>
      </w:r>
    </w:p>
    <w:p w:rsidR="00202D7E" w:rsidRPr="00E931D9" w:rsidRDefault="00F40F0F" w:rsidP="00202D7E">
      <w:pPr>
        <w:rPr>
          <w:color w:val="FF0000"/>
        </w:rPr>
      </w:pPr>
      <w:r w:rsidRPr="00E931D9">
        <w:rPr>
          <w:rFonts w:ascii="Arial" w:hAnsi="Arial" w:cs="Arial"/>
          <w:color w:val="FF0000"/>
          <w:lang w:val="ro-RO"/>
        </w:rPr>
        <w:t xml:space="preserve">  </w:t>
      </w:r>
      <w:r w:rsidR="00202D7E" w:rsidRPr="002C0C21">
        <w:rPr>
          <w:rFonts w:ascii="Arial" w:hAnsi="Arial" w:cs="Arial"/>
          <w:i/>
          <w:u w:val="single"/>
        </w:rPr>
        <w:t>Prevederi cuprinse in P.U.Z.</w:t>
      </w:r>
      <w:r w:rsidR="00E931D9" w:rsidRPr="002C0C21">
        <w:rPr>
          <w:rFonts w:ascii="Arial" w:hAnsi="Arial" w:cs="Arial"/>
          <w:i/>
          <w:u w:val="single"/>
        </w:rPr>
        <w:t>urbanizare</w:t>
      </w:r>
      <w:r w:rsidR="00202D7E" w:rsidRPr="002C0C21">
        <w:rPr>
          <w:rFonts w:ascii="Arial" w:hAnsi="Arial" w:cs="Arial"/>
          <w:i/>
          <w:u w:val="single"/>
        </w:rPr>
        <w:t xml:space="preserve"> - R.L.U. propuse</w:t>
      </w:r>
      <w:r w:rsidR="00202D7E" w:rsidRPr="00F15AD6">
        <w:t>:</w:t>
      </w:r>
    </w:p>
    <w:p w:rsidR="00096BFB" w:rsidRPr="004274D5" w:rsidRDefault="00AF3D43" w:rsidP="00096BFB">
      <w:pPr>
        <w:rPr>
          <w:rFonts w:ascii="Arial" w:hAnsi="Arial" w:cs="Arial"/>
        </w:rPr>
      </w:pPr>
      <w:r w:rsidRPr="004274D5">
        <w:rPr>
          <w:rFonts w:ascii="Arial" w:hAnsi="Arial" w:cs="Arial"/>
        </w:rPr>
        <w:t>- Documentatia de urbanism studiaza urbanizarea unitatii teritoriale de referinta U</w:t>
      </w:r>
      <w:r w:rsidR="008927D8" w:rsidRPr="004274D5">
        <w:rPr>
          <w:rFonts w:ascii="Arial" w:hAnsi="Arial" w:cs="Arial"/>
        </w:rPr>
        <w:t xml:space="preserve">TR </w:t>
      </w:r>
      <w:r w:rsidRPr="004274D5">
        <w:rPr>
          <w:rFonts w:ascii="Arial" w:hAnsi="Arial" w:cs="Arial"/>
        </w:rPr>
        <w:t xml:space="preserve">Liu </w:t>
      </w:r>
    </w:p>
    <w:p w:rsidR="00096BFB" w:rsidRPr="004274D5" w:rsidRDefault="00096BFB" w:rsidP="00096BFB">
      <w:pPr>
        <w:jc w:val="both"/>
        <w:rPr>
          <w:rFonts w:ascii="Arial" w:hAnsi="Arial" w:cs="Arial"/>
        </w:rPr>
      </w:pPr>
      <w:r w:rsidRPr="004274D5">
        <w:rPr>
          <w:rFonts w:ascii="Arial" w:hAnsi="Arial" w:cs="Arial"/>
        </w:rPr>
        <w:t xml:space="preserve">    - regim de construire: deschis;</w:t>
      </w:r>
    </w:p>
    <w:p w:rsidR="00096BFB" w:rsidRPr="00096BFB" w:rsidRDefault="00096BFB" w:rsidP="00096BFB">
      <w:pPr>
        <w:jc w:val="both"/>
        <w:rPr>
          <w:rFonts w:ascii="Arial" w:hAnsi="Arial" w:cs="Arial"/>
        </w:rPr>
      </w:pPr>
      <w:r w:rsidRPr="00096BFB">
        <w:rPr>
          <w:rFonts w:ascii="Arial" w:hAnsi="Arial" w:cs="Arial"/>
        </w:rPr>
        <w:t xml:space="preserve">    - funcţiuni predominante: locuire; se admit servicii cu acces public, servicii profesionale sau manufacturiere, in conditiile specificate in RLU aferent PUG ;</w:t>
      </w:r>
    </w:p>
    <w:p w:rsidR="00096BFB" w:rsidRPr="00096BFB" w:rsidRDefault="00096BFB" w:rsidP="00096BFB">
      <w:pPr>
        <w:jc w:val="both"/>
        <w:rPr>
          <w:rFonts w:ascii="Arial" w:hAnsi="Arial" w:cs="Arial"/>
        </w:rPr>
      </w:pPr>
      <w:r w:rsidRPr="00096BFB">
        <w:rPr>
          <w:rFonts w:ascii="Arial" w:hAnsi="Arial" w:cs="Arial"/>
        </w:rPr>
        <w:t xml:space="preserve">    - H max: trei niveluri supraterane - S+P+1+M/R;</w:t>
      </w:r>
    </w:p>
    <w:p w:rsidR="00096BFB" w:rsidRPr="00096BFB" w:rsidRDefault="004274D5" w:rsidP="00096BFB">
      <w:pPr>
        <w:tabs>
          <w:tab w:val="left" w:pos="3345"/>
        </w:tabs>
        <w:jc w:val="both"/>
        <w:rPr>
          <w:rFonts w:ascii="Arial" w:hAnsi="Arial" w:cs="Arial"/>
        </w:rPr>
      </w:pPr>
      <w:r>
        <w:rPr>
          <w:rFonts w:ascii="Arial" w:hAnsi="Arial" w:cs="Arial"/>
        </w:rPr>
        <w:t xml:space="preserve">    </w:t>
      </w:r>
      <w:r w:rsidR="00096BFB" w:rsidRPr="00096BFB">
        <w:rPr>
          <w:rFonts w:ascii="Arial" w:hAnsi="Arial" w:cs="Arial"/>
        </w:rPr>
        <w:t>- POT max = 35,0%;</w:t>
      </w:r>
      <w:r w:rsidR="00096BFB" w:rsidRPr="00096BFB">
        <w:rPr>
          <w:rFonts w:ascii="Arial" w:hAnsi="Arial" w:cs="Arial"/>
        </w:rPr>
        <w:tab/>
      </w:r>
    </w:p>
    <w:p w:rsidR="00096BFB" w:rsidRPr="00096BFB" w:rsidRDefault="00096BFB" w:rsidP="00096BFB">
      <w:pPr>
        <w:jc w:val="both"/>
        <w:rPr>
          <w:rFonts w:ascii="Arial" w:hAnsi="Arial" w:cs="Arial"/>
        </w:rPr>
      </w:pPr>
      <w:r w:rsidRPr="00096BFB">
        <w:rPr>
          <w:rFonts w:ascii="Arial" w:hAnsi="Arial" w:cs="Arial"/>
        </w:rPr>
        <w:t xml:space="preserve">    - CUT max = 0,9;</w:t>
      </w:r>
    </w:p>
    <w:p w:rsidR="00096BFB" w:rsidRPr="00096BFB" w:rsidRDefault="00096BFB" w:rsidP="00096BFB">
      <w:pPr>
        <w:jc w:val="both"/>
        <w:rPr>
          <w:rFonts w:ascii="Arial" w:hAnsi="Arial" w:cs="Arial"/>
        </w:rPr>
      </w:pPr>
      <w:r w:rsidRPr="00096BFB">
        <w:rPr>
          <w:rFonts w:ascii="Arial" w:hAnsi="Arial" w:cs="Arial"/>
        </w:rPr>
        <w:t xml:space="preserve">    - retragerea minimă faţă de aliniament: 3,0m;</w:t>
      </w:r>
    </w:p>
    <w:p w:rsidR="00096BFB" w:rsidRPr="00096BFB" w:rsidRDefault="00096BFB" w:rsidP="00096BFB">
      <w:pPr>
        <w:jc w:val="both"/>
        <w:rPr>
          <w:rFonts w:ascii="Arial" w:hAnsi="Arial" w:cs="Arial"/>
        </w:rPr>
      </w:pPr>
      <w:r w:rsidRPr="00096BFB">
        <w:rPr>
          <w:rFonts w:ascii="Arial" w:hAnsi="Arial" w:cs="Arial"/>
        </w:rPr>
        <w:t xml:space="preserve">    - retrageri minime faţă de limitele laterale: jumatate din inaltimea cladirii dar nu mai putin de 3,0m;</w:t>
      </w:r>
    </w:p>
    <w:p w:rsidR="00096BFB" w:rsidRPr="00096BFB" w:rsidRDefault="00096BFB" w:rsidP="00096BFB">
      <w:pPr>
        <w:jc w:val="both"/>
        <w:rPr>
          <w:rFonts w:ascii="Arial" w:hAnsi="Arial" w:cs="Arial"/>
        </w:rPr>
      </w:pPr>
      <w:r w:rsidRPr="00096BFB">
        <w:rPr>
          <w:rFonts w:ascii="Arial" w:hAnsi="Arial" w:cs="Arial"/>
        </w:rPr>
        <w:t xml:space="preserve">    - retrageri minime faţă de limitele posterioare: 6,0m;</w:t>
      </w:r>
    </w:p>
    <w:p w:rsidR="00096BFB" w:rsidRPr="00096BFB" w:rsidRDefault="00096BFB" w:rsidP="00096BFB">
      <w:pPr>
        <w:jc w:val="both"/>
        <w:rPr>
          <w:rFonts w:ascii="Arial" w:hAnsi="Arial" w:cs="Arial"/>
        </w:rPr>
      </w:pPr>
      <w:r w:rsidRPr="00096BFB">
        <w:rPr>
          <w:rFonts w:ascii="Arial" w:hAnsi="Arial" w:cs="Arial"/>
        </w:rPr>
        <w:t xml:space="preserve">    - circulaţii şi accese: accesul la parcele se va realiza din str.Alexandru Macedonski, pe un drum public cu profil transversal de 11,0m;</w:t>
      </w:r>
    </w:p>
    <w:p w:rsidR="00096BFB" w:rsidRPr="00096BFB" w:rsidRDefault="00096BFB" w:rsidP="00096BFB">
      <w:pPr>
        <w:jc w:val="both"/>
        <w:rPr>
          <w:rFonts w:ascii="Arial" w:hAnsi="Arial" w:cs="Arial"/>
        </w:rPr>
      </w:pPr>
      <w:r w:rsidRPr="00096BFB">
        <w:rPr>
          <w:rFonts w:ascii="Arial" w:hAnsi="Arial" w:cs="Arial"/>
        </w:rPr>
        <w:t xml:space="preserve">    - echipare tehnico-edilitară: se va realiza racordul la retelele edilitare prin extinderea acestora pana la nivelul parcelelor, prin grija beneficiarului</w:t>
      </w:r>
    </w:p>
    <w:p w:rsidR="00096BFB" w:rsidRPr="00096BFB" w:rsidRDefault="00096BFB" w:rsidP="00096BFB">
      <w:pPr>
        <w:jc w:val="both"/>
        <w:rPr>
          <w:rFonts w:ascii="Arial" w:hAnsi="Arial" w:cs="Arial"/>
        </w:rPr>
      </w:pPr>
    </w:p>
    <w:p w:rsidR="00096BFB" w:rsidRPr="00096BFB" w:rsidRDefault="00096BFB" w:rsidP="00096BFB">
      <w:pPr>
        <w:jc w:val="both"/>
        <w:rPr>
          <w:rFonts w:ascii="Arial" w:hAnsi="Arial" w:cs="Arial"/>
        </w:rPr>
      </w:pPr>
      <w:r w:rsidRPr="00096BFB">
        <w:rPr>
          <w:rFonts w:ascii="Arial" w:hAnsi="Arial" w:cs="Arial"/>
        </w:rPr>
        <w:t>- Terenul care a generat PUZ-ul este identificat cu nr.cad.10973/7 si face parte dintr-o parcelare realizata fara respectarea prvederilor Legii nr.350/2001;</w:t>
      </w:r>
    </w:p>
    <w:p w:rsidR="00096BFB" w:rsidRPr="00096BFB" w:rsidRDefault="00096BFB" w:rsidP="00096BFB">
      <w:pPr>
        <w:jc w:val="both"/>
        <w:rPr>
          <w:rFonts w:ascii="Arial" w:hAnsi="Arial" w:cs="Arial"/>
        </w:rPr>
      </w:pPr>
      <w:r w:rsidRPr="00096BFB">
        <w:rPr>
          <w:rFonts w:ascii="Arial" w:hAnsi="Arial" w:cs="Arial"/>
        </w:rPr>
        <w:t>- Prin documentatia de urbanism se propune:</w:t>
      </w:r>
    </w:p>
    <w:p w:rsidR="00096BFB" w:rsidRPr="00096BFB" w:rsidRDefault="00096BFB" w:rsidP="00096BFB">
      <w:pPr>
        <w:jc w:val="both"/>
        <w:rPr>
          <w:rFonts w:ascii="Arial" w:hAnsi="Arial" w:cs="Arial"/>
        </w:rPr>
      </w:pPr>
      <w:r w:rsidRPr="00096BFB">
        <w:rPr>
          <w:rFonts w:ascii="Arial" w:hAnsi="Arial" w:cs="Arial"/>
        </w:rPr>
        <w:t xml:space="preserve">  - alipirea parcelelor existente (identificate cu nr.cad.10973/1-:-10973/10, nr.cad.11245/1-:-11245/5, 11245/8, nr.cad.160855, 160841)  si o reparcelare care sa respecte conditiile de construibilitate definite de PUG-ul municipiului Oradea, rezultand 12 parcele destinate construirii de locuinte;</w:t>
      </w:r>
    </w:p>
    <w:p w:rsidR="00096BFB" w:rsidRPr="00096BFB" w:rsidRDefault="00096BFB" w:rsidP="00096BFB">
      <w:pPr>
        <w:jc w:val="both"/>
        <w:rPr>
          <w:rFonts w:ascii="Arial" w:hAnsi="Arial" w:cs="Arial"/>
        </w:rPr>
      </w:pPr>
      <w:r w:rsidRPr="00096BFB">
        <w:rPr>
          <w:rFonts w:ascii="Arial" w:hAnsi="Arial" w:cs="Arial"/>
        </w:rPr>
        <w:t xml:space="preserve">  - constituirea unui drum public cu profil transversal de 11,0m care va asigura accesul la parcele si se va conecta la reteaua stradala a municipiului prin intermediul str.Alexandru </w:t>
      </w:r>
      <w:r w:rsidRPr="00096BFB">
        <w:rPr>
          <w:rFonts w:ascii="Arial" w:hAnsi="Arial" w:cs="Arial"/>
        </w:rPr>
        <w:lastRenderedPageBreak/>
        <w:t xml:space="preserve">Macedonski; Suprafata de teren necesara constituirii intregului profil transversal al drumului va fi rezervata din terenul supus parcelarii; </w:t>
      </w:r>
    </w:p>
    <w:p w:rsidR="00096BFB" w:rsidRPr="00096BFB" w:rsidRDefault="00096BFB" w:rsidP="00096BFB">
      <w:pPr>
        <w:jc w:val="both"/>
        <w:rPr>
          <w:rFonts w:ascii="Arial" w:hAnsi="Arial" w:cs="Arial"/>
        </w:rPr>
      </w:pPr>
      <w:r w:rsidRPr="00096BFB">
        <w:rPr>
          <w:rFonts w:ascii="Arial" w:hAnsi="Arial" w:cs="Arial"/>
        </w:rPr>
        <w:t xml:space="preserve">  - alocarea unei rezerve de teren (in cota de 10% din suprafata terenului studiat) destinata amenajarii spatiilor cu acces public nelimitat, fiind prevazuta a se constitui compact pe terenul identificat cu nr.topo.4655/6 si 4655/7;  </w:t>
      </w:r>
    </w:p>
    <w:p w:rsidR="00096BFB" w:rsidRPr="00096BFB" w:rsidRDefault="00096BFB" w:rsidP="00096BFB">
      <w:pPr>
        <w:jc w:val="both"/>
        <w:rPr>
          <w:rFonts w:ascii="Arial" w:hAnsi="Arial" w:cs="Arial"/>
        </w:rPr>
      </w:pPr>
      <w:r w:rsidRPr="00096BFB">
        <w:rPr>
          <w:rFonts w:ascii="Arial" w:hAnsi="Arial" w:cs="Arial"/>
        </w:rPr>
        <w:t xml:space="preserve">  - largirea str.Alexandru Macedonski, in dreptul amplasamentului studiat la profil transversal de 12,0m si prelungirea drumului prevazut a se constitui in partea de sud a zonei studiate conform PUZ aprobat cu HCL nr.494/2010; </w:t>
      </w:r>
    </w:p>
    <w:p w:rsidR="00096BFB" w:rsidRPr="00096BFB" w:rsidRDefault="00096BFB" w:rsidP="00096BFB">
      <w:pPr>
        <w:jc w:val="both"/>
        <w:rPr>
          <w:rFonts w:ascii="Arial" w:hAnsi="Arial" w:cs="Arial"/>
        </w:rPr>
      </w:pPr>
      <w:r w:rsidRPr="00096BFB">
        <w:rPr>
          <w:rFonts w:ascii="Arial" w:hAnsi="Arial" w:cs="Arial"/>
        </w:rPr>
        <w:t xml:space="preserve">  - o propunere privind o posibila parcelare a terenului identificat cu nr.topo.4655/6 si 4655/7, ce va face obiectul unei alte documentatii de urbanism;</w:t>
      </w:r>
    </w:p>
    <w:p w:rsidR="00890703" w:rsidRPr="00096BFB" w:rsidRDefault="00096BFB" w:rsidP="00096BFB">
      <w:pPr>
        <w:jc w:val="both"/>
        <w:rPr>
          <w:rFonts w:ascii="Arial" w:hAnsi="Arial" w:cs="Arial"/>
        </w:rPr>
      </w:pPr>
      <w:r w:rsidRPr="00096BFB">
        <w:rPr>
          <w:rFonts w:ascii="Arial" w:hAnsi="Arial" w:cs="Arial"/>
        </w:rPr>
        <w:t>- Documentatia se va supune procedurii de consultare a populatiei, conform prevederilor din "Regulamentul Local de implicare a publicului in elaborarea sau revizuirea documentatiilor de urbanism si amenajarea teritoriului" (aprobat prin HCL nr.161/16.03.2011).</w:t>
      </w:r>
    </w:p>
    <w:p w:rsidR="00F40F0F" w:rsidRPr="00096BFB" w:rsidRDefault="00570FA5" w:rsidP="00096BFB">
      <w:pPr>
        <w:rPr>
          <w:rFonts w:ascii="Arial" w:hAnsi="Arial" w:cs="Arial"/>
          <w:color w:val="FF0000"/>
        </w:rPr>
      </w:pPr>
      <w:r w:rsidRPr="00E931D9">
        <w:rPr>
          <w:rFonts w:ascii="Arial" w:hAnsi="Arial" w:cs="Arial"/>
          <w:color w:val="FF0000"/>
        </w:rPr>
        <w:t xml:space="preserve">   </w:t>
      </w:r>
      <w:r w:rsidR="00F40F0F" w:rsidRPr="00E931D9">
        <w:rPr>
          <w:rFonts w:ascii="Arial" w:hAnsi="Arial" w:cs="Arial"/>
          <w:lang w:val="ro-RO"/>
        </w:rPr>
        <w:t xml:space="preserve">In temeiul art. 28 al Regulamentului local de implicare a publicului in elaborarea sau revizuirea documentatiilor de urbanism si amenajarea teritoriului, aprobat prin HCL 161/2011, </w:t>
      </w:r>
      <w:r w:rsidR="00F40F0F" w:rsidRPr="00E931D9">
        <w:rPr>
          <w:rFonts w:ascii="Arial" w:hAnsi="Arial" w:cs="Arial"/>
          <w:b/>
          <w:lang w:val="ro-RO"/>
        </w:rPr>
        <w:t xml:space="preserve">in perioada </w:t>
      </w:r>
      <w:r w:rsidR="00E931D9" w:rsidRPr="00E931D9">
        <w:rPr>
          <w:rFonts w:ascii="Arial" w:hAnsi="Arial" w:cs="Arial"/>
          <w:b/>
          <w:lang w:val="ro-RO"/>
        </w:rPr>
        <w:t>22</w:t>
      </w:r>
      <w:r w:rsidR="00890703" w:rsidRPr="00E931D9">
        <w:rPr>
          <w:rFonts w:ascii="Arial" w:hAnsi="Arial" w:cs="Arial"/>
          <w:b/>
          <w:lang w:val="ro-RO"/>
        </w:rPr>
        <w:t>.0</w:t>
      </w:r>
      <w:r w:rsidR="00E931D9" w:rsidRPr="00E931D9">
        <w:rPr>
          <w:rFonts w:ascii="Arial" w:hAnsi="Arial" w:cs="Arial"/>
          <w:b/>
          <w:lang w:val="ro-RO"/>
        </w:rPr>
        <w:t>2</w:t>
      </w:r>
      <w:r w:rsidR="00890703" w:rsidRPr="00E931D9">
        <w:rPr>
          <w:rFonts w:ascii="Arial" w:hAnsi="Arial" w:cs="Arial"/>
          <w:b/>
          <w:lang w:val="ro-RO"/>
        </w:rPr>
        <w:t>.2018</w:t>
      </w:r>
      <w:r w:rsidR="0073704C" w:rsidRPr="00E931D9">
        <w:rPr>
          <w:rFonts w:ascii="Arial" w:hAnsi="Arial" w:cs="Arial"/>
          <w:b/>
          <w:lang w:val="ro-RO"/>
        </w:rPr>
        <w:t xml:space="preserve"> –</w:t>
      </w:r>
      <w:r w:rsidR="00F40F0F" w:rsidRPr="00E931D9">
        <w:rPr>
          <w:rFonts w:ascii="Arial" w:hAnsi="Arial" w:cs="Arial"/>
          <w:b/>
          <w:lang w:val="ro-RO"/>
        </w:rPr>
        <w:t xml:space="preserve"> </w:t>
      </w:r>
      <w:r w:rsidR="00E931D9" w:rsidRPr="00E931D9">
        <w:rPr>
          <w:rFonts w:ascii="Arial" w:hAnsi="Arial" w:cs="Arial"/>
          <w:b/>
          <w:lang w:val="ro-RO"/>
        </w:rPr>
        <w:t>19</w:t>
      </w:r>
      <w:r w:rsidR="0073704C" w:rsidRPr="00E931D9">
        <w:rPr>
          <w:rFonts w:ascii="Arial" w:hAnsi="Arial" w:cs="Arial"/>
          <w:b/>
          <w:lang w:val="ro-RO"/>
        </w:rPr>
        <w:t>.</w:t>
      </w:r>
      <w:r w:rsidRPr="00E931D9">
        <w:rPr>
          <w:rFonts w:ascii="Arial" w:hAnsi="Arial" w:cs="Arial"/>
          <w:b/>
          <w:lang w:val="ro-RO"/>
        </w:rPr>
        <w:t>0</w:t>
      </w:r>
      <w:r w:rsidR="00E931D9" w:rsidRPr="00E931D9">
        <w:rPr>
          <w:rFonts w:ascii="Arial" w:hAnsi="Arial" w:cs="Arial"/>
          <w:b/>
          <w:lang w:val="ro-RO"/>
        </w:rPr>
        <w:t>3</w:t>
      </w:r>
      <w:r w:rsidR="00F40F0F" w:rsidRPr="00E931D9">
        <w:rPr>
          <w:rFonts w:ascii="Arial" w:hAnsi="Arial" w:cs="Arial"/>
          <w:b/>
          <w:lang w:val="ro-RO"/>
        </w:rPr>
        <w:t>.201</w:t>
      </w:r>
      <w:r w:rsidR="009E17B6" w:rsidRPr="00E931D9">
        <w:rPr>
          <w:rFonts w:ascii="Arial" w:hAnsi="Arial" w:cs="Arial"/>
          <w:b/>
          <w:lang w:val="ro-RO"/>
        </w:rPr>
        <w:t>8</w:t>
      </w:r>
      <w:r w:rsidR="00F40F0F" w:rsidRPr="00E931D9">
        <w:rPr>
          <w:rFonts w:ascii="Arial" w:hAnsi="Arial" w:cs="Arial"/>
          <w:b/>
          <w:lang w:val="ro-RO"/>
        </w:rPr>
        <w:t xml:space="preserve"> </w:t>
      </w:r>
      <w:r w:rsidR="00F40F0F" w:rsidRPr="00E931D9">
        <w:rPr>
          <w:rFonts w:ascii="Arial" w:hAnsi="Arial" w:cs="Arial"/>
          <w:lang w:val="ro-RO"/>
        </w:rPr>
        <w:t xml:space="preserve">publicul poate sa consulte si sa-si exprime opinia, in scris privind documentele complete ale propunerilor </w:t>
      </w:r>
      <w:r w:rsidRPr="00E931D9">
        <w:rPr>
          <w:rFonts w:ascii="Arial" w:hAnsi="Arial" w:cs="Arial"/>
          <w:lang w:val="ro-RO"/>
        </w:rPr>
        <w:t xml:space="preserve">din </w:t>
      </w:r>
      <w:r w:rsidR="00F40F0F" w:rsidRPr="00E931D9">
        <w:rPr>
          <w:rFonts w:ascii="Arial" w:hAnsi="Arial" w:cs="Arial"/>
          <w:lang w:val="ro-RO"/>
        </w:rPr>
        <w:t>PUZ</w:t>
      </w:r>
      <w:r w:rsidRPr="00E931D9">
        <w:rPr>
          <w:rFonts w:ascii="Arial" w:hAnsi="Arial" w:cs="Arial"/>
          <w:lang w:val="ro-RO"/>
        </w:rPr>
        <w:t xml:space="preserve">, </w:t>
      </w:r>
      <w:r w:rsidR="00F40F0F" w:rsidRPr="00E931D9">
        <w:rPr>
          <w:rFonts w:ascii="Arial" w:hAnsi="Arial" w:cs="Arial"/>
          <w:lang w:val="ro-RO"/>
        </w:rPr>
        <w:t xml:space="preserve"> la sediul Primariei municipiului Oradea –Centrul de Relatii cu publicul, in intervalul orar destinat preluarii documentelor </w:t>
      </w:r>
      <w:bookmarkStart w:id="0" w:name="_GoBack"/>
      <w:r w:rsidR="00F40F0F" w:rsidRPr="00E931D9">
        <w:rPr>
          <w:rFonts w:ascii="Arial" w:hAnsi="Arial" w:cs="Arial"/>
          <w:lang w:val="ro-RO"/>
        </w:rPr>
        <w:t xml:space="preserve">( luni – </w:t>
      </w:r>
      <w:r w:rsidRPr="00E931D9">
        <w:rPr>
          <w:rFonts w:ascii="Arial" w:hAnsi="Arial" w:cs="Arial"/>
          <w:lang w:val="ro-RO"/>
        </w:rPr>
        <w:t>miercuri</w:t>
      </w:r>
      <w:r w:rsidR="00A11F01" w:rsidRPr="00E931D9">
        <w:rPr>
          <w:rFonts w:ascii="Arial" w:hAnsi="Arial" w:cs="Arial"/>
          <w:lang w:val="ro-RO"/>
        </w:rPr>
        <w:t>: 8:30-15:30</w:t>
      </w:r>
      <w:r w:rsidR="00F40F0F" w:rsidRPr="00E931D9">
        <w:rPr>
          <w:rFonts w:ascii="Arial" w:hAnsi="Arial" w:cs="Arial"/>
          <w:lang w:val="ro-RO"/>
        </w:rPr>
        <w:t>, vineri 8:30 – 15:30)</w:t>
      </w:r>
      <w:bookmarkEnd w:id="0"/>
      <w:r w:rsidR="00F40F0F" w:rsidRPr="00E931D9">
        <w:rPr>
          <w:rFonts w:ascii="Arial" w:hAnsi="Arial" w:cs="Arial"/>
          <w:lang w:val="ro-RO"/>
        </w:rPr>
        <w:t>.</w:t>
      </w:r>
    </w:p>
    <w:p w:rsidR="00F40F0F" w:rsidRPr="00E931D9" w:rsidRDefault="00F40F0F" w:rsidP="00F40F0F">
      <w:pPr>
        <w:tabs>
          <w:tab w:val="left" w:pos="-2700"/>
        </w:tabs>
        <w:jc w:val="both"/>
        <w:rPr>
          <w:rFonts w:ascii="Arial" w:hAnsi="Arial" w:cs="Arial"/>
          <w:lang w:val="ro-RO"/>
        </w:rPr>
      </w:pPr>
      <w:r w:rsidRPr="00E931D9">
        <w:rPr>
          <w:rFonts w:ascii="Arial" w:hAnsi="Arial" w:cs="Arial"/>
          <w:lang w:val="ro-RO"/>
        </w:rPr>
        <w:tab/>
        <w:t xml:space="preserve">Plansa cu reglementarile propuse prin PUZ poate fi consultata si pe pagina de internet </w:t>
      </w:r>
      <w:hyperlink r:id="rId7" w:history="1">
        <w:r w:rsidRPr="00E931D9">
          <w:rPr>
            <w:rStyle w:val="Hyperlink"/>
            <w:rFonts w:ascii="Arial" w:hAnsi="Arial" w:cs="Arial"/>
            <w:color w:val="auto"/>
            <w:lang w:val="ro-RO"/>
          </w:rPr>
          <w:t>www.oradea.ro</w:t>
        </w:r>
      </w:hyperlink>
      <w:r w:rsidRPr="00E931D9">
        <w:rPr>
          <w:rFonts w:ascii="Arial" w:hAnsi="Arial" w:cs="Arial"/>
          <w:lang w:val="ro-RO"/>
        </w:rPr>
        <w:t xml:space="preserve"> la sectiunea </w:t>
      </w:r>
      <w:r w:rsidR="00570FA5" w:rsidRPr="00E931D9">
        <w:rPr>
          <w:rFonts w:ascii="Arial" w:hAnsi="Arial" w:cs="Arial"/>
          <w:lang w:val="ro-RO"/>
        </w:rPr>
        <w:t>P</w:t>
      </w:r>
      <w:r w:rsidRPr="00E931D9">
        <w:rPr>
          <w:rFonts w:ascii="Arial" w:hAnsi="Arial" w:cs="Arial"/>
          <w:lang w:val="ro-RO"/>
        </w:rPr>
        <w:t>lanuri urbanistice;</w:t>
      </w:r>
    </w:p>
    <w:p w:rsidR="00F40F0F" w:rsidRPr="00E931D9" w:rsidRDefault="00F40F0F" w:rsidP="00F40F0F">
      <w:pPr>
        <w:tabs>
          <w:tab w:val="left" w:pos="-2700"/>
        </w:tabs>
        <w:jc w:val="both"/>
        <w:rPr>
          <w:rFonts w:ascii="Arial" w:hAnsi="Arial" w:cs="Arial"/>
          <w:lang w:val="ro-RO"/>
        </w:rPr>
      </w:pPr>
      <w:r w:rsidRPr="00E931D9">
        <w:rPr>
          <w:rFonts w:ascii="Arial" w:hAnsi="Arial" w:cs="Arial"/>
          <w:lang w:val="ro-RO"/>
        </w:rPr>
        <w:tab/>
      </w:r>
    </w:p>
    <w:p w:rsidR="00F40F0F" w:rsidRPr="00E931D9" w:rsidRDefault="00305B05" w:rsidP="00F40F0F">
      <w:pPr>
        <w:tabs>
          <w:tab w:val="left" w:pos="-2700"/>
        </w:tabs>
        <w:jc w:val="both"/>
        <w:rPr>
          <w:rFonts w:ascii="Arial" w:hAnsi="Arial" w:cs="Arial"/>
          <w:lang w:val="ro-RO"/>
        </w:rPr>
      </w:pPr>
      <w:r w:rsidRPr="00E931D9">
        <w:rPr>
          <w:rFonts w:ascii="Arial" w:hAnsi="Arial" w:cs="Arial"/>
          <w:lang w:val="ro-RO"/>
        </w:rPr>
        <w:t>Persoana  responsabilla cu informarea si consultarea publicului este d-na  Ciente Camelia, consilier</w:t>
      </w:r>
      <w:r w:rsidR="00570FA5" w:rsidRPr="00E931D9">
        <w:rPr>
          <w:rFonts w:ascii="Arial" w:hAnsi="Arial" w:cs="Arial"/>
          <w:lang w:val="ro-RO"/>
        </w:rPr>
        <w:t>,</w:t>
      </w:r>
      <w:r w:rsidR="00F40F0F" w:rsidRPr="00E931D9">
        <w:rPr>
          <w:rFonts w:ascii="Arial" w:hAnsi="Arial" w:cs="Arial"/>
          <w:lang w:val="ro-RO"/>
        </w:rPr>
        <w:t xml:space="preserve"> consilier in cadrul Institutiei Arhitect sef – Compartimentul Urbanism si Avize, telefon 0259/408876, e-mail:   </w:t>
      </w:r>
      <w:hyperlink r:id="rId8" w:history="1">
        <w:r w:rsidR="00F40F0F" w:rsidRPr="00E931D9">
          <w:rPr>
            <w:rStyle w:val="Hyperlink"/>
            <w:rFonts w:ascii="Arial" w:hAnsi="Arial" w:cs="Arial"/>
            <w:color w:val="auto"/>
            <w:lang w:val="ro-RO"/>
          </w:rPr>
          <w:t>camelia.ciente@oradea.ro</w:t>
        </w:r>
      </w:hyperlink>
      <w:r w:rsidR="00F40F0F" w:rsidRPr="00E931D9">
        <w:rPr>
          <w:rFonts w:ascii="Arial" w:hAnsi="Arial" w:cs="Arial"/>
          <w:lang w:val="ro-RO"/>
        </w:rPr>
        <w:t xml:space="preserve"> </w:t>
      </w:r>
    </w:p>
    <w:p w:rsidR="00F40F0F" w:rsidRPr="00E931D9" w:rsidRDefault="00F40F0F" w:rsidP="00F40F0F">
      <w:pPr>
        <w:tabs>
          <w:tab w:val="left" w:pos="-2700"/>
        </w:tabs>
        <w:jc w:val="both"/>
        <w:rPr>
          <w:rFonts w:ascii="Arial" w:hAnsi="Arial" w:cs="Arial"/>
          <w:lang w:val="ro-RO"/>
        </w:rPr>
      </w:pPr>
      <w:r w:rsidRPr="00E931D9">
        <w:rPr>
          <w:rFonts w:ascii="Arial" w:hAnsi="Arial" w:cs="Arial"/>
          <w:lang w:val="ro-RO"/>
        </w:rPr>
        <w:tab/>
        <w:t xml:space="preserve">Raspunsul la observatiile transmise va fi publicat in intervalul </w:t>
      </w:r>
      <w:r w:rsidR="00E931D9" w:rsidRPr="00E931D9">
        <w:rPr>
          <w:rFonts w:ascii="Arial" w:hAnsi="Arial" w:cs="Arial"/>
          <w:b/>
          <w:lang w:val="ro-RO"/>
        </w:rPr>
        <w:t>20</w:t>
      </w:r>
      <w:r w:rsidR="00570FA5" w:rsidRPr="00E931D9">
        <w:rPr>
          <w:rFonts w:ascii="Arial" w:hAnsi="Arial" w:cs="Arial"/>
          <w:b/>
          <w:lang w:val="ro-RO"/>
        </w:rPr>
        <w:t>.0</w:t>
      </w:r>
      <w:r w:rsidR="00E931D9" w:rsidRPr="00E931D9">
        <w:rPr>
          <w:rFonts w:ascii="Arial" w:hAnsi="Arial" w:cs="Arial"/>
          <w:b/>
          <w:lang w:val="ro-RO"/>
        </w:rPr>
        <w:t>3</w:t>
      </w:r>
      <w:r w:rsidR="00570FA5" w:rsidRPr="00E931D9">
        <w:rPr>
          <w:rFonts w:ascii="Arial" w:hAnsi="Arial" w:cs="Arial"/>
          <w:b/>
          <w:lang w:val="ro-RO"/>
        </w:rPr>
        <w:t>.</w:t>
      </w:r>
      <w:r w:rsidR="0073704C" w:rsidRPr="00E931D9">
        <w:rPr>
          <w:rFonts w:ascii="Arial" w:hAnsi="Arial" w:cs="Arial"/>
          <w:b/>
          <w:lang w:val="ro-RO"/>
        </w:rPr>
        <w:t xml:space="preserve"> </w:t>
      </w:r>
      <w:r w:rsidRPr="00E931D9">
        <w:rPr>
          <w:rFonts w:ascii="Arial" w:hAnsi="Arial" w:cs="Arial"/>
          <w:b/>
          <w:lang w:val="ro-RO"/>
        </w:rPr>
        <w:t xml:space="preserve">– </w:t>
      </w:r>
      <w:r w:rsidR="00E931D9" w:rsidRPr="00E931D9">
        <w:rPr>
          <w:rFonts w:ascii="Arial" w:hAnsi="Arial" w:cs="Arial"/>
          <w:b/>
          <w:lang w:val="ro-RO"/>
        </w:rPr>
        <w:t>03</w:t>
      </w:r>
      <w:r w:rsidR="00570FA5" w:rsidRPr="00E931D9">
        <w:rPr>
          <w:rFonts w:ascii="Arial" w:hAnsi="Arial" w:cs="Arial"/>
          <w:b/>
          <w:lang w:val="ro-RO"/>
        </w:rPr>
        <w:t>.</w:t>
      </w:r>
      <w:r w:rsidR="00E931D9" w:rsidRPr="00E931D9">
        <w:rPr>
          <w:rFonts w:ascii="Arial" w:hAnsi="Arial" w:cs="Arial"/>
          <w:b/>
          <w:lang w:val="ro-RO"/>
        </w:rPr>
        <w:t>04</w:t>
      </w:r>
      <w:r w:rsidR="0073704C" w:rsidRPr="00E931D9">
        <w:rPr>
          <w:rFonts w:ascii="Arial" w:hAnsi="Arial" w:cs="Arial"/>
          <w:b/>
          <w:lang w:val="ro-RO"/>
        </w:rPr>
        <w:t>.201</w:t>
      </w:r>
      <w:r w:rsidR="009E17B6" w:rsidRPr="00E931D9">
        <w:rPr>
          <w:rFonts w:ascii="Arial" w:hAnsi="Arial" w:cs="Arial"/>
          <w:b/>
          <w:lang w:val="ro-RO"/>
        </w:rPr>
        <w:t>8</w:t>
      </w:r>
      <w:r w:rsidRPr="00E931D9">
        <w:rPr>
          <w:rFonts w:ascii="Arial" w:hAnsi="Arial" w:cs="Arial"/>
          <w:b/>
          <w:lang w:val="ro-RO"/>
        </w:rPr>
        <w:t xml:space="preserve"> </w:t>
      </w:r>
      <w:r w:rsidRPr="00E931D9">
        <w:rPr>
          <w:rFonts w:ascii="Arial" w:hAnsi="Arial" w:cs="Arial"/>
          <w:lang w:val="ro-RO"/>
        </w:rPr>
        <w:t xml:space="preserve">pe paginile de internet: </w:t>
      </w:r>
      <w:hyperlink r:id="rId9" w:history="1">
        <w:r w:rsidRPr="00E931D9">
          <w:rPr>
            <w:rStyle w:val="Hyperlink"/>
            <w:rFonts w:ascii="Arial" w:hAnsi="Arial" w:cs="Arial"/>
            <w:color w:val="auto"/>
            <w:lang w:val="ro-RO"/>
          </w:rPr>
          <w:t>www.oradea.ro</w:t>
        </w:r>
      </w:hyperlink>
      <w:r w:rsidRPr="00E931D9">
        <w:rPr>
          <w:rFonts w:ascii="Arial" w:hAnsi="Arial" w:cs="Arial"/>
          <w:lang w:val="ro-RO"/>
        </w:rPr>
        <w:t>.</w:t>
      </w:r>
    </w:p>
    <w:p w:rsidR="00A7779C" w:rsidRPr="00E931D9" w:rsidRDefault="00F40F0F" w:rsidP="00A7779C">
      <w:pPr>
        <w:tabs>
          <w:tab w:val="left" w:pos="-2700"/>
        </w:tabs>
        <w:rPr>
          <w:rFonts w:ascii="Arial" w:hAnsi="Arial" w:cs="Arial"/>
          <w:color w:val="FF0000"/>
          <w:lang w:val="ro-RO"/>
        </w:rPr>
      </w:pPr>
      <w:r w:rsidRPr="00E931D9">
        <w:rPr>
          <w:rFonts w:ascii="Arial" w:hAnsi="Arial" w:cs="Arial"/>
          <w:color w:val="FF0000"/>
          <w:lang w:val="ro-RO"/>
        </w:rPr>
        <w:t xml:space="preserve">                                         </w:t>
      </w:r>
    </w:p>
    <w:p w:rsidR="00F40F0F" w:rsidRPr="00890703" w:rsidRDefault="00A7779C" w:rsidP="00A7779C">
      <w:pPr>
        <w:tabs>
          <w:tab w:val="left" w:pos="-2700"/>
        </w:tabs>
        <w:rPr>
          <w:rFonts w:ascii="Arial" w:hAnsi="Arial" w:cs="Arial"/>
          <w:lang w:val="ro-RO"/>
        </w:rPr>
      </w:pPr>
      <w:r w:rsidRPr="00890703">
        <w:rPr>
          <w:rFonts w:ascii="Arial" w:hAnsi="Arial" w:cs="Arial"/>
          <w:lang w:val="ro-RO"/>
        </w:rPr>
        <w:t xml:space="preserve">                                     </w:t>
      </w:r>
      <w:r w:rsidR="00F40F0F" w:rsidRPr="00890703">
        <w:rPr>
          <w:rFonts w:ascii="Arial" w:hAnsi="Arial" w:cs="Arial"/>
          <w:lang w:val="ro-RO"/>
        </w:rPr>
        <w:t xml:space="preserve">  Arhitect sef</w:t>
      </w:r>
    </w:p>
    <w:p w:rsidR="00B97479" w:rsidRPr="00890703" w:rsidRDefault="00F40F0F" w:rsidP="00A7779C">
      <w:pPr>
        <w:tabs>
          <w:tab w:val="left" w:pos="-2700"/>
          <w:tab w:val="left" w:pos="5040"/>
        </w:tabs>
        <w:rPr>
          <w:rFonts w:ascii="Arial" w:hAnsi="Arial" w:cs="Arial"/>
          <w:b/>
        </w:rPr>
        <w:sectPr w:rsidR="00B97479" w:rsidRPr="00890703" w:rsidSect="00F40F0F">
          <w:headerReference w:type="default" r:id="rId10"/>
          <w:footerReference w:type="default" r:id="rId11"/>
          <w:type w:val="continuous"/>
          <w:pgSz w:w="11906" w:h="16838" w:code="9"/>
          <w:pgMar w:top="3062" w:right="656" w:bottom="1134" w:left="1530" w:header="709" w:footer="709" w:gutter="0"/>
          <w:cols w:space="708"/>
          <w:docGrid w:linePitch="360"/>
        </w:sectPr>
      </w:pPr>
      <w:r w:rsidRPr="00890703">
        <w:rPr>
          <w:rFonts w:ascii="Arial" w:hAnsi="Arial" w:cs="Arial"/>
          <w:lang w:val="ro-RO"/>
        </w:rPr>
        <w:t xml:space="preserve">                                    </w:t>
      </w:r>
      <w:r w:rsidR="00A7779C" w:rsidRPr="00890703">
        <w:rPr>
          <w:rFonts w:ascii="Arial" w:hAnsi="Arial" w:cs="Arial"/>
          <w:lang w:val="ro-RO"/>
        </w:rPr>
        <w:t>Antonina Buruiana</w:t>
      </w:r>
    </w:p>
    <w:p w:rsidR="00697386" w:rsidRPr="0025586E" w:rsidRDefault="00697386" w:rsidP="00697386">
      <w:pPr>
        <w:tabs>
          <w:tab w:val="left" w:pos="5579"/>
        </w:tabs>
        <w:spacing w:after="200" w:line="276" w:lineRule="auto"/>
        <w:rPr>
          <w:color w:val="FF0000"/>
        </w:rPr>
      </w:pPr>
    </w:p>
    <w:sectPr w:rsidR="00697386" w:rsidRPr="0025586E" w:rsidSect="00C65AE4">
      <w:headerReference w:type="default" r:id="rId12"/>
      <w:type w:val="continuous"/>
      <w:pgSz w:w="11906" w:h="16838" w:code="9"/>
      <w:pgMar w:top="3062" w:right="567" w:bottom="1134"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7D8" w:rsidRDefault="008927D8" w:rsidP="00D15FA8">
      <w:r>
        <w:separator/>
      </w:r>
    </w:p>
  </w:endnote>
  <w:endnote w:type="continuationSeparator" w:id="0">
    <w:p w:rsidR="008927D8" w:rsidRDefault="008927D8" w:rsidP="00D1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68162D" w:rsidRDefault="008927D8"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Pr>
        <w:rFonts w:ascii="Arial" w:hAnsi="Arial" w:cs="Arial"/>
        <w:sz w:val="14"/>
        <w:szCs w:val="14"/>
        <w:lang w:val="ro-RO"/>
      </w:rPr>
      <w:t xml:space="preserve">16136 </w:t>
    </w:r>
    <w:r w:rsidRPr="00A32B3B">
      <w:rPr>
        <w:rFonts w:ascii="Arial" w:hAnsi="Arial" w:cs="Arial"/>
        <w:sz w:val="14"/>
        <w:szCs w:val="14"/>
        <w:lang w:val="ro-RO"/>
      </w:rPr>
      <w:t>/</w:t>
    </w:r>
    <w:r>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8927D8" w:rsidRDefault="001E3E4A" w:rsidP="00792A82">
    <w:pPr>
      <w:pStyle w:val="Footer"/>
      <w:tabs>
        <w:tab w:val="clear" w:pos="9072"/>
        <w:tab w:val="right" w:pos="9214"/>
      </w:tabs>
      <w:ind w:right="339"/>
      <w:jc w:val="right"/>
    </w:pPr>
    <w:r w:rsidRPr="001E3E4A">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8927D8" w:rsidRPr="00D370E0" w:rsidRDefault="008927D8"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8927D8">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7D8" w:rsidRDefault="008927D8" w:rsidP="00D15FA8">
      <w:r>
        <w:separator/>
      </w:r>
    </w:p>
  </w:footnote>
  <w:footnote w:type="continuationSeparator" w:id="0">
    <w:p w:rsidR="008927D8" w:rsidRDefault="008927D8"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24456"/>
      <w:placeholder>
        <w:docPart w:val="D7AAD1C937E24755A6FA9E927A31E1B1"/>
      </w:placeholder>
    </w:sdtPr>
    <w:sdtContent>
      <w:p w:rsidR="008927D8" w:rsidRDefault="008927D8">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Pr>
            <w:rFonts w:ascii="Arial" w:hAnsi="Arial" w:cs="Arial"/>
            <w:b/>
          </w:rPr>
          <w:t xml:space="preserve">Primăria Municipiului Oradea </w:t>
        </w:r>
      </w:p>
    </w:sdtContent>
  </w:sdt>
  <w:p w:rsidR="008927D8" w:rsidRPr="00D8539D" w:rsidRDefault="008927D8" w:rsidP="00D15FA8">
    <w:pPr>
      <w:pStyle w:val="Header"/>
      <w:rPr>
        <w:rFonts w:ascii="Arial" w:hAnsi="Arial" w:cs="Arial"/>
        <w:sz w:val="20"/>
        <w:szCs w:val="20"/>
      </w:rPr>
    </w:pPr>
    <w:r>
      <w:rPr>
        <w:rFonts w:ascii="Arial" w:hAnsi="Arial" w:cs="Arial"/>
        <w:sz w:val="20"/>
        <w:szCs w:val="20"/>
      </w:rPr>
      <w:t>Instituția Arhitectului Șef</w:t>
    </w:r>
  </w:p>
  <w:sdt>
    <w:sdtPr>
      <w:rPr>
        <w:rFonts w:ascii="Arial" w:hAnsi="Arial" w:cs="Arial"/>
        <w:sz w:val="20"/>
        <w:szCs w:val="20"/>
      </w:rPr>
      <w:id w:val="31824457"/>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8927D8" w:rsidRDefault="008927D8" w:rsidP="0068696C">
        <w:pPr>
          <w:pStyle w:val="Header"/>
          <w:rPr>
            <w:rFonts w:ascii="Arial" w:hAnsi="Arial" w:cs="Arial"/>
            <w:sz w:val="20"/>
            <w:szCs w:val="20"/>
          </w:rPr>
        </w:pPr>
        <w:r>
          <w:rPr>
            <w:rFonts w:ascii="Arial" w:hAnsi="Arial" w:cs="Arial"/>
            <w:sz w:val="20"/>
            <w:szCs w:val="20"/>
          </w:rPr>
          <w:t>Compartiment Aut. Mon. Ist. și Zone Protejate</w:t>
        </w:r>
      </w:p>
    </w:sdtContent>
  </w:sdt>
  <w:p w:rsidR="008927D8" w:rsidRDefault="008927D8"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8927D8" w:rsidRPr="00FA42A9" w:rsidTr="00CA128A">
      <w:trPr>
        <w:cantSplit/>
        <w:trHeight w:val="20"/>
      </w:trPr>
      <w:tc>
        <w:tcPr>
          <w:tcW w:w="2988" w:type="dxa"/>
          <w:vAlign w:val="center"/>
        </w:tcPr>
        <w:p w:rsidR="008927D8" w:rsidRPr="00FA42A9" w:rsidRDefault="008927D8"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8927D8" w:rsidRPr="00124471" w:rsidRDefault="008927D8" w:rsidP="0068696C">
    <w:pPr>
      <w:pStyle w:val="Header"/>
      <w:rPr>
        <w:rFonts w:ascii="Arial" w:hAnsi="Arial" w:cs="Arial"/>
        <w:b/>
        <w:sz w:val="20"/>
        <w:szCs w:val="20"/>
      </w:rPr>
    </w:pPr>
    <w:r>
      <w:rPr>
        <w:rFonts w:ascii="Arial" w:hAnsi="Arial" w:cs="Arial"/>
        <w:b/>
        <w:sz w:val="20"/>
        <w:szCs w:val="20"/>
      </w:rPr>
      <w:t>Cod operator: 16136</w:t>
    </w:r>
  </w:p>
  <w:p w:rsidR="008927D8" w:rsidRPr="009172F7" w:rsidRDefault="008927D8" w:rsidP="009172F7">
    <w:pPr>
      <w:pStyle w:val="Header"/>
      <w:rPr>
        <w:rFonts w:ascii="Arial" w:hAnsi="Arial" w:cs="Arial"/>
        <w:sz w:val="20"/>
        <w:szCs w:val="20"/>
      </w:rPr>
    </w:pPr>
  </w:p>
  <w:p w:rsidR="008927D8" w:rsidRPr="009172F7" w:rsidRDefault="008927D8"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D8" w:rsidRPr="001965DB" w:rsidRDefault="008927D8" w:rsidP="001965DB">
    <w:pPr>
      <w:pStyle w:val="Header"/>
      <w:rPr>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rsids>
    <w:rsidRoot w:val="00DF6910"/>
    <w:rsid w:val="0006505A"/>
    <w:rsid w:val="00065204"/>
    <w:rsid w:val="000751A9"/>
    <w:rsid w:val="00082482"/>
    <w:rsid w:val="00087DE0"/>
    <w:rsid w:val="00087F33"/>
    <w:rsid w:val="0009238B"/>
    <w:rsid w:val="00096BFB"/>
    <w:rsid w:val="000A5DE5"/>
    <w:rsid w:val="00124471"/>
    <w:rsid w:val="001306F8"/>
    <w:rsid w:val="00146F27"/>
    <w:rsid w:val="00164966"/>
    <w:rsid w:val="00171A40"/>
    <w:rsid w:val="001965DB"/>
    <w:rsid w:val="001D21DF"/>
    <w:rsid w:val="001E3E4A"/>
    <w:rsid w:val="00202D7E"/>
    <w:rsid w:val="00214F30"/>
    <w:rsid w:val="0025586E"/>
    <w:rsid w:val="002942CF"/>
    <w:rsid w:val="002A45FF"/>
    <w:rsid w:val="002C0C21"/>
    <w:rsid w:val="00305B05"/>
    <w:rsid w:val="00307AE1"/>
    <w:rsid w:val="00360B3B"/>
    <w:rsid w:val="00376F13"/>
    <w:rsid w:val="0038156C"/>
    <w:rsid w:val="00390A18"/>
    <w:rsid w:val="003B1BA0"/>
    <w:rsid w:val="003B42B2"/>
    <w:rsid w:val="003C35E7"/>
    <w:rsid w:val="004007CD"/>
    <w:rsid w:val="00403BA0"/>
    <w:rsid w:val="00422D7F"/>
    <w:rsid w:val="004274D5"/>
    <w:rsid w:val="004404E5"/>
    <w:rsid w:val="004443C0"/>
    <w:rsid w:val="004832F0"/>
    <w:rsid w:val="004913BF"/>
    <w:rsid w:val="004946DD"/>
    <w:rsid w:val="004A3A7C"/>
    <w:rsid w:val="004C1A89"/>
    <w:rsid w:val="00566648"/>
    <w:rsid w:val="00570FA5"/>
    <w:rsid w:val="005A52B3"/>
    <w:rsid w:val="006254F6"/>
    <w:rsid w:val="0064299C"/>
    <w:rsid w:val="0068162D"/>
    <w:rsid w:val="0068696C"/>
    <w:rsid w:val="0069598C"/>
    <w:rsid w:val="00697386"/>
    <w:rsid w:val="006B54B8"/>
    <w:rsid w:val="006B7411"/>
    <w:rsid w:val="0073704C"/>
    <w:rsid w:val="00737086"/>
    <w:rsid w:val="007610CF"/>
    <w:rsid w:val="007667DA"/>
    <w:rsid w:val="00772580"/>
    <w:rsid w:val="00792A82"/>
    <w:rsid w:val="00865472"/>
    <w:rsid w:val="00890703"/>
    <w:rsid w:val="0089072B"/>
    <w:rsid w:val="008927D8"/>
    <w:rsid w:val="009079DA"/>
    <w:rsid w:val="00910057"/>
    <w:rsid w:val="00911583"/>
    <w:rsid w:val="009172F7"/>
    <w:rsid w:val="00944FC0"/>
    <w:rsid w:val="00956C40"/>
    <w:rsid w:val="009A30E6"/>
    <w:rsid w:val="009A3573"/>
    <w:rsid w:val="009D4601"/>
    <w:rsid w:val="009E17B6"/>
    <w:rsid w:val="009F4CD6"/>
    <w:rsid w:val="00A11F01"/>
    <w:rsid w:val="00A13142"/>
    <w:rsid w:val="00A1529D"/>
    <w:rsid w:val="00A2768B"/>
    <w:rsid w:val="00A30EE9"/>
    <w:rsid w:val="00A7779C"/>
    <w:rsid w:val="00A9043B"/>
    <w:rsid w:val="00AA4A95"/>
    <w:rsid w:val="00AA6C9F"/>
    <w:rsid w:val="00AB77FD"/>
    <w:rsid w:val="00AC6BAE"/>
    <w:rsid w:val="00AF3D43"/>
    <w:rsid w:val="00B329C7"/>
    <w:rsid w:val="00B356D8"/>
    <w:rsid w:val="00B454D1"/>
    <w:rsid w:val="00B639AD"/>
    <w:rsid w:val="00B97479"/>
    <w:rsid w:val="00BB2493"/>
    <w:rsid w:val="00C05AC4"/>
    <w:rsid w:val="00C1145C"/>
    <w:rsid w:val="00C44181"/>
    <w:rsid w:val="00C525AE"/>
    <w:rsid w:val="00C63D9F"/>
    <w:rsid w:val="00C65AE4"/>
    <w:rsid w:val="00CA128A"/>
    <w:rsid w:val="00D15FA8"/>
    <w:rsid w:val="00D23EBE"/>
    <w:rsid w:val="00D76AFE"/>
    <w:rsid w:val="00D8539D"/>
    <w:rsid w:val="00DC0935"/>
    <w:rsid w:val="00DE2847"/>
    <w:rsid w:val="00DF4BF8"/>
    <w:rsid w:val="00DF6910"/>
    <w:rsid w:val="00E15239"/>
    <w:rsid w:val="00E41CA7"/>
    <w:rsid w:val="00E471AD"/>
    <w:rsid w:val="00E931D9"/>
    <w:rsid w:val="00EA4430"/>
    <w:rsid w:val="00EB3140"/>
    <w:rsid w:val="00ED23F1"/>
    <w:rsid w:val="00F15AD6"/>
    <w:rsid w:val="00F37EAC"/>
    <w:rsid w:val="00F40F0F"/>
    <w:rsid w:val="00F60E88"/>
    <w:rsid w:val="00F96C8F"/>
    <w:rsid w:val="00FA09EF"/>
    <w:rsid w:val="00FD61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F40F0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lia.ciente@oradea.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radea.ro" TargetMode="External"/><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radea.ro"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33DB5"/>
    <w:rsid w:val="00071841"/>
    <w:rsid w:val="00257225"/>
    <w:rsid w:val="00305F79"/>
    <w:rsid w:val="00393B5D"/>
    <w:rsid w:val="003D532E"/>
    <w:rsid w:val="00476AAD"/>
    <w:rsid w:val="004A0B5C"/>
    <w:rsid w:val="00533DB5"/>
    <w:rsid w:val="005B0DE4"/>
    <w:rsid w:val="006B63B3"/>
    <w:rsid w:val="00707726"/>
    <w:rsid w:val="00763E40"/>
    <w:rsid w:val="00BB1A9F"/>
    <w:rsid w:val="00DE1DF7"/>
    <w:rsid w:val="00E929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9E3DF-4B66-42EE-B2A0-6A672E5B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Antet.dotx</Template>
  <TotalTime>39</TotalTime>
  <Pages>2</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user</cp:lastModifiedBy>
  <cp:revision>14</cp:revision>
  <cp:lastPrinted>2018-01-26T12:48:00Z</cp:lastPrinted>
  <dcterms:created xsi:type="dcterms:W3CDTF">2018-01-26T11:11:00Z</dcterms:created>
  <dcterms:modified xsi:type="dcterms:W3CDTF">2018-02-21T06:04:00Z</dcterms:modified>
</cp:coreProperties>
</file>