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E9" w:rsidRPr="007164F1" w:rsidRDefault="00C762E9" w:rsidP="00124471">
      <w:pPr>
        <w:rPr>
          <w:rFonts w:ascii="Arial" w:hAnsi="Arial" w:cs="Arial"/>
          <w:b/>
          <w:bCs/>
          <w:sz w:val="16"/>
          <w:szCs w:val="16"/>
        </w:rPr>
        <w:sectPr w:rsidR="00C762E9" w:rsidRPr="007164F1" w:rsidSect="00BC7890">
          <w:headerReference w:type="default" r:id="rId7"/>
          <w:footerReference w:type="default" r:id="rId8"/>
          <w:type w:val="continuous"/>
          <w:pgSz w:w="11906" w:h="16838" w:code="9"/>
          <w:pgMar w:top="3062" w:right="926" w:bottom="1134" w:left="1440" w:header="709" w:footer="709" w:gutter="0"/>
          <w:cols w:space="708"/>
          <w:docGrid w:linePitch="360"/>
        </w:sectPr>
      </w:pPr>
    </w:p>
    <w:p w:rsidR="004B21A7" w:rsidRDefault="00C762E9" w:rsidP="00A5490C">
      <w:pPr>
        <w:tabs>
          <w:tab w:val="left" w:pos="-2700"/>
        </w:tabs>
        <w:spacing w:before="240"/>
        <w:ind w:right="284"/>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p>
    <w:p w:rsidR="00A5490C" w:rsidRPr="00166B6B" w:rsidRDefault="00A5490C" w:rsidP="004B21A7">
      <w:pPr>
        <w:tabs>
          <w:tab w:val="left" w:pos="-2700"/>
        </w:tabs>
        <w:spacing w:before="240"/>
        <w:ind w:right="284"/>
        <w:jc w:val="center"/>
        <w:rPr>
          <w:rFonts w:ascii="Arial" w:hAnsi="Arial" w:cs="Arial"/>
          <w:lang w:val="ro-RO"/>
        </w:rPr>
      </w:pPr>
      <w:r w:rsidRPr="00166B6B">
        <w:rPr>
          <w:rFonts w:ascii="Arial" w:hAnsi="Arial" w:cs="Arial"/>
          <w:lang w:val="ro-RO"/>
        </w:rPr>
        <w:t>A N U N T</w:t>
      </w:r>
    </w:p>
    <w:p w:rsidR="00AD0B78" w:rsidRPr="00D0192A" w:rsidRDefault="00A5490C" w:rsidP="00AD0B78">
      <w:pPr>
        <w:autoSpaceDE w:val="0"/>
        <w:autoSpaceDN w:val="0"/>
        <w:adjustRightInd w:val="0"/>
        <w:jc w:val="both"/>
        <w:rPr>
          <w:rFonts w:ascii="Arial" w:hAnsi="Arial" w:cs="Arial"/>
        </w:rPr>
      </w:pPr>
      <w:r w:rsidRPr="00AD0B78">
        <w:rPr>
          <w:rFonts w:ascii="Arial" w:hAnsi="Arial" w:cs="Arial"/>
          <w:lang w:val="ro-RO"/>
        </w:rPr>
        <w:t xml:space="preserve">privind elaborarea PUZ </w:t>
      </w:r>
      <w:r w:rsidR="000C6C86" w:rsidRPr="00AD0B78">
        <w:rPr>
          <w:rFonts w:ascii="Arial" w:hAnsi="Arial" w:cs="Arial"/>
          <w:lang w:val="ro-RO"/>
        </w:rPr>
        <w:t xml:space="preserve"> </w:t>
      </w:r>
      <w:r w:rsidR="00AD0B78" w:rsidRPr="00AD0B78">
        <w:rPr>
          <w:rFonts w:ascii="Arial" w:hAnsi="Arial" w:cs="Arial"/>
          <w:lang w:val="ro-RO"/>
        </w:rPr>
        <w:t xml:space="preserve">- </w:t>
      </w:r>
      <w:r w:rsidR="00AD0B78" w:rsidRPr="00AD0B78">
        <w:rPr>
          <w:rFonts w:ascii="Arial" w:hAnsi="Arial" w:cs="Arial"/>
          <w:b/>
          <w:i/>
        </w:rPr>
        <w:t>Dezmembrare teren in vederea construirii unor sedii de firma, depozite, amenajare</w:t>
      </w:r>
      <w:r w:rsidR="00AD0B78" w:rsidRPr="00D0192A">
        <w:rPr>
          <w:rFonts w:ascii="Arial" w:hAnsi="Arial" w:cs="Arial"/>
          <w:b/>
          <w:i/>
        </w:rPr>
        <w:t xml:space="preserve"> incinta si imprejmuire”, </w:t>
      </w:r>
      <w:r w:rsidR="00AD0B78" w:rsidRPr="00D0192A">
        <w:rPr>
          <w:rFonts w:ascii="Arial" w:hAnsi="Arial" w:cs="Arial"/>
        </w:rPr>
        <w:t>generat de imobilul identificat cu</w:t>
      </w:r>
      <w:r w:rsidR="00B87AC0">
        <w:rPr>
          <w:rFonts w:ascii="Arial" w:hAnsi="Arial" w:cs="Arial"/>
        </w:rPr>
        <w:t xml:space="preserve"> nr.cad.196098 si 196099</w:t>
      </w:r>
      <w:r w:rsidR="00AD0B78" w:rsidRPr="00D0192A">
        <w:rPr>
          <w:rFonts w:ascii="Arial" w:hAnsi="Arial" w:cs="Arial"/>
        </w:rPr>
        <w:t>, zona str.</w:t>
      </w:r>
      <w:r w:rsidR="00AD0B78">
        <w:rPr>
          <w:rFonts w:ascii="Arial" w:hAnsi="Arial" w:cs="Arial"/>
        </w:rPr>
        <w:t>Ogorului</w:t>
      </w:r>
      <w:r w:rsidR="00B87AC0">
        <w:rPr>
          <w:rFonts w:ascii="Arial" w:hAnsi="Arial" w:cs="Arial"/>
        </w:rPr>
        <w:t>, Oradea.</w:t>
      </w:r>
    </w:p>
    <w:p w:rsidR="00792CEF" w:rsidRPr="00AD0B78" w:rsidRDefault="00792CEF" w:rsidP="00A5490C">
      <w:pPr>
        <w:tabs>
          <w:tab w:val="left" w:pos="-2700"/>
        </w:tabs>
        <w:ind w:right="284"/>
        <w:jc w:val="center"/>
        <w:rPr>
          <w:rFonts w:ascii="Arial" w:hAnsi="Arial" w:cs="Arial"/>
          <w:lang w:val="ro-RO"/>
        </w:rPr>
      </w:pPr>
    </w:p>
    <w:p w:rsidR="007164F1" w:rsidRPr="004B21A7" w:rsidRDefault="007164F1" w:rsidP="00A5490C">
      <w:pPr>
        <w:tabs>
          <w:tab w:val="left" w:pos="-2700"/>
        </w:tabs>
        <w:ind w:right="284"/>
        <w:jc w:val="center"/>
        <w:rPr>
          <w:rFonts w:ascii="Arial" w:hAnsi="Arial" w:cs="Arial"/>
          <w:color w:val="000000"/>
          <w:lang w:val="ro-RO"/>
        </w:rPr>
      </w:pPr>
    </w:p>
    <w:p w:rsidR="004B21A7" w:rsidRPr="004B21A7" w:rsidRDefault="004B21A7" w:rsidP="00A5490C">
      <w:pPr>
        <w:tabs>
          <w:tab w:val="left" w:pos="-2700"/>
        </w:tabs>
        <w:ind w:right="284"/>
        <w:jc w:val="center"/>
        <w:rPr>
          <w:rFonts w:ascii="Arial" w:hAnsi="Arial" w:cs="Arial"/>
          <w:color w:val="000000"/>
          <w:lang w:val="ro-RO"/>
        </w:rPr>
      </w:pPr>
    </w:p>
    <w:p w:rsidR="0081681F" w:rsidRDefault="00A5490C" w:rsidP="008D04E0">
      <w:pPr>
        <w:autoSpaceDE w:val="0"/>
        <w:autoSpaceDN w:val="0"/>
        <w:adjustRightInd w:val="0"/>
        <w:jc w:val="both"/>
        <w:rPr>
          <w:rFonts w:ascii="Arial" w:hAnsi="Arial" w:cs="Arial"/>
          <w:color w:val="000000"/>
          <w:lang w:val="ro-RO"/>
        </w:rPr>
      </w:pPr>
      <w:r w:rsidRPr="004B21A7">
        <w:rPr>
          <w:rFonts w:ascii="Arial" w:hAnsi="Arial" w:cs="Arial"/>
          <w:color w:val="000000"/>
          <w:lang w:val="ro-RO"/>
        </w:rPr>
        <w:tab/>
      </w:r>
      <w:r w:rsidRPr="00166B6B">
        <w:rPr>
          <w:rFonts w:ascii="Arial" w:hAnsi="Arial" w:cs="Arial"/>
          <w:color w:val="000000"/>
          <w:lang w:val="ro-RO"/>
        </w:rPr>
        <w:t xml:space="preserve">Primaria municipiului Oradea anunta elaborarea unui plan urbanistic zonal </w:t>
      </w:r>
      <w:r w:rsidR="00166B6B" w:rsidRPr="00166B6B">
        <w:rPr>
          <w:rFonts w:ascii="Arial" w:hAnsi="Arial" w:cs="Arial"/>
          <w:color w:val="000000"/>
          <w:lang w:val="ro-RO"/>
        </w:rPr>
        <w:t>pentru</w:t>
      </w:r>
    </w:p>
    <w:p w:rsidR="00E91A52" w:rsidRPr="00D0192A" w:rsidRDefault="0081681F" w:rsidP="00E91A52">
      <w:pPr>
        <w:autoSpaceDE w:val="0"/>
        <w:autoSpaceDN w:val="0"/>
        <w:adjustRightInd w:val="0"/>
        <w:jc w:val="both"/>
        <w:rPr>
          <w:rFonts w:ascii="Arial" w:hAnsi="Arial" w:cs="Arial"/>
        </w:rPr>
      </w:pPr>
      <w:r w:rsidRPr="0081681F">
        <w:rPr>
          <w:rFonts w:ascii="Arial" w:hAnsi="Arial" w:cs="Arial"/>
        </w:rPr>
        <w:t>dezmembrare teren in vederea construirii unor sedii de firma, depozite, amenajare incinta si imprejmuire</w:t>
      </w:r>
      <w:r w:rsidRPr="00D0192A">
        <w:rPr>
          <w:rFonts w:ascii="Arial" w:hAnsi="Arial" w:cs="Arial"/>
          <w:b/>
          <w:i/>
        </w:rPr>
        <w:t xml:space="preserve">, </w:t>
      </w:r>
      <w:r w:rsidR="00A5490C" w:rsidRPr="0081681F">
        <w:rPr>
          <w:rFonts w:ascii="Arial" w:hAnsi="Arial" w:cs="Arial"/>
          <w:color w:val="FF0000"/>
          <w:lang w:val="ro-RO"/>
        </w:rPr>
        <w:t xml:space="preserve"> </w:t>
      </w:r>
      <w:r w:rsidR="00A5490C" w:rsidRPr="00E91A52">
        <w:rPr>
          <w:rFonts w:ascii="Arial" w:hAnsi="Arial" w:cs="Arial"/>
          <w:lang w:val="ro-RO"/>
        </w:rPr>
        <w:t xml:space="preserve">conform proiectului intocmit de catre </w:t>
      </w:r>
      <w:r w:rsidRPr="00E91A52">
        <w:rPr>
          <w:rFonts w:ascii="Arial" w:hAnsi="Arial" w:cs="Arial"/>
          <w:lang w:val="ro-RO"/>
        </w:rPr>
        <w:t>B.I.A.</w:t>
      </w:r>
      <w:r w:rsidR="00E91A52" w:rsidRPr="00E91A52">
        <w:rPr>
          <w:rFonts w:ascii="Arial" w:hAnsi="Arial" w:cs="Arial"/>
          <w:lang w:val="ro-RO"/>
        </w:rPr>
        <w:t>Gelu Culiciu</w:t>
      </w:r>
      <w:r w:rsidR="008D04E0" w:rsidRPr="00E91A52">
        <w:rPr>
          <w:rFonts w:ascii="Arial" w:hAnsi="Arial" w:cs="Arial"/>
          <w:lang w:val="ro-RO"/>
        </w:rPr>
        <w:t xml:space="preserve"> - </w:t>
      </w:r>
      <w:r w:rsidR="00E91A52" w:rsidRPr="00E91A52">
        <w:rPr>
          <w:rFonts w:ascii="Arial" w:hAnsi="Arial" w:cs="Arial"/>
        </w:rPr>
        <w:t>Specialist cu drept de semnătură RUR:</w:t>
      </w:r>
      <w:r w:rsidR="00B87AC0">
        <w:rPr>
          <w:rFonts w:ascii="Arial" w:hAnsi="Arial" w:cs="Arial"/>
        </w:rPr>
        <w:t xml:space="preserve"> Arh.</w:t>
      </w:r>
      <w:r w:rsidR="00E91A52" w:rsidRPr="00E91A52">
        <w:rPr>
          <w:rFonts w:ascii="Arial" w:hAnsi="Arial" w:cs="Arial"/>
        </w:rPr>
        <w:t xml:space="preserve"> Maxim Alexandru Anton Cezar</w:t>
      </w:r>
      <w:r w:rsidR="00A5490C" w:rsidRPr="0081681F">
        <w:rPr>
          <w:rFonts w:ascii="Arial" w:hAnsi="Arial" w:cs="Arial"/>
          <w:color w:val="FF0000"/>
          <w:lang w:val="ro-RO"/>
        </w:rPr>
        <w:t xml:space="preserve">.  </w:t>
      </w:r>
      <w:r w:rsidR="00A5490C" w:rsidRPr="00E91A52">
        <w:rPr>
          <w:rFonts w:ascii="Arial" w:hAnsi="Arial" w:cs="Arial"/>
          <w:lang w:val="ro-RO"/>
        </w:rPr>
        <w:t>Zona de studiu stabilita prin avizul de oportunitate nr.</w:t>
      </w:r>
      <w:r w:rsidR="00E91A52" w:rsidRPr="00E91A52">
        <w:rPr>
          <w:rFonts w:ascii="Arial" w:hAnsi="Arial" w:cs="Arial"/>
          <w:lang w:val="ro-RO"/>
        </w:rPr>
        <w:t>1743/17.08.</w:t>
      </w:r>
      <w:r w:rsidR="00E91A52" w:rsidRPr="00493FEE">
        <w:rPr>
          <w:rFonts w:ascii="Arial" w:hAnsi="Arial" w:cs="Arial"/>
          <w:lang w:val="ro-RO"/>
        </w:rPr>
        <w:t>2016</w:t>
      </w:r>
      <w:r w:rsidR="00A5490C" w:rsidRPr="00493FEE">
        <w:rPr>
          <w:rFonts w:ascii="Arial" w:hAnsi="Arial" w:cs="Arial"/>
          <w:lang w:val="ro-RO"/>
        </w:rPr>
        <w:t xml:space="preserve"> </w:t>
      </w:r>
      <w:r w:rsidR="000C6C86" w:rsidRPr="00493FEE">
        <w:rPr>
          <w:rFonts w:ascii="Arial" w:hAnsi="Arial" w:cs="Arial"/>
          <w:lang w:val="ro-RO"/>
        </w:rPr>
        <w:t>este</w:t>
      </w:r>
      <w:r w:rsidR="000C6C86" w:rsidRPr="0081681F">
        <w:rPr>
          <w:rFonts w:ascii="Arial" w:hAnsi="Arial" w:cs="Arial"/>
          <w:color w:val="FF0000"/>
          <w:lang w:val="ro-RO"/>
        </w:rPr>
        <w:t xml:space="preserve"> </w:t>
      </w:r>
      <w:r w:rsidR="00E91A52" w:rsidRPr="00D0192A">
        <w:rPr>
          <w:rFonts w:ascii="Arial" w:hAnsi="Arial" w:cs="Arial"/>
        </w:rPr>
        <w:t>aria  delimitata la nord - de str.Ogorului, la vest - teritoriul studiat  prin PUZ aprobat cu HCL nr.849/2016, la est - incinta CET II, iar la sud - limita de proprietate a terenului care a generat PUZ-ul (in suprafata de 17264,0mp);</w:t>
      </w:r>
    </w:p>
    <w:p w:rsidR="00A5490C" w:rsidRDefault="00A5490C" w:rsidP="007164F1">
      <w:pPr>
        <w:tabs>
          <w:tab w:val="left" w:pos="-2700"/>
        </w:tabs>
        <w:jc w:val="both"/>
        <w:rPr>
          <w:rFonts w:ascii="Arial" w:hAnsi="Arial" w:cs="Arial"/>
          <w:color w:val="000000"/>
          <w:lang w:val="ro-RO"/>
        </w:rPr>
      </w:pPr>
      <w:r w:rsidRPr="00166B6B">
        <w:rPr>
          <w:rFonts w:ascii="Arial" w:hAnsi="Arial" w:cs="Arial"/>
          <w:color w:val="000000"/>
          <w:lang w:val="ro-RO"/>
        </w:rPr>
        <w:t xml:space="preserve">Prin planul urbanistic zonal initiat </w:t>
      </w:r>
      <w:r w:rsidR="00E91A52">
        <w:rPr>
          <w:rFonts w:ascii="Arial" w:hAnsi="Arial" w:cs="Arial"/>
          <w:color w:val="000000"/>
          <w:lang w:val="ro-RO"/>
        </w:rPr>
        <w:t>de</w:t>
      </w:r>
      <w:r w:rsidR="00846236">
        <w:rPr>
          <w:rFonts w:ascii="Arial" w:hAnsi="Arial" w:cs="Arial"/>
          <w:color w:val="000000"/>
          <w:lang w:val="ro-RO"/>
        </w:rPr>
        <w:t xml:space="preserve"> SC </w:t>
      </w:r>
      <w:r w:rsidR="00E91A52">
        <w:rPr>
          <w:rFonts w:ascii="Arial" w:hAnsi="Arial" w:cs="Arial"/>
          <w:color w:val="000000"/>
          <w:lang w:val="ro-RO"/>
        </w:rPr>
        <w:t xml:space="preserve"> MAIALEX SRL si SC PARHAN COM SRL</w:t>
      </w:r>
      <w:r w:rsidRPr="00166B6B">
        <w:rPr>
          <w:rFonts w:ascii="Arial" w:hAnsi="Arial" w:cs="Arial"/>
          <w:color w:val="000000"/>
          <w:lang w:val="ro-RO"/>
        </w:rPr>
        <w:t xml:space="preserve">, se propune </w:t>
      </w:r>
      <w:r w:rsidR="00372A22" w:rsidRPr="0081681F">
        <w:rPr>
          <w:rFonts w:ascii="Arial" w:hAnsi="Arial" w:cs="Arial"/>
        </w:rPr>
        <w:t>dezmembrare teren in vederea construirii unor sedii de firma, depozite, amenajare incinta si imprejmuire</w:t>
      </w:r>
      <w:r w:rsidR="00372A22" w:rsidRPr="00166B6B">
        <w:rPr>
          <w:rFonts w:ascii="Arial" w:hAnsi="Arial" w:cs="Arial"/>
          <w:color w:val="000000"/>
          <w:lang w:val="ro-RO"/>
        </w:rPr>
        <w:t xml:space="preserve"> </w:t>
      </w:r>
      <w:r w:rsidR="00190F44" w:rsidRPr="00166B6B">
        <w:rPr>
          <w:rFonts w:ascii="Arial" w:hAnsi="Arial" w:cs="Arial"/>
          <w:color w:val="000000"/>
          <w:lang w:val="ro-RO"/>
        </w:rPr>
        <w:t>,</w:t>
      </w:r>
      <w:r w:rsidRPr="00166B6B">
        <w:rPr>
          <w:rFonts w:ascii="Arial" w:hAnsi="Arial" w:cs="Arial"/>
          <w:color w:val="000000"/>
          <w:lang w:val="ro-RO"/>
        </w:rPr>
        <w:t xml:space="preserve"> conform planselor de </w:t>
      </w:r>
      <w:r w:rsidRPr="00166B6B">
        <w:rPr>
          <w:rFonts w:ascii="Arial" w:hAnsi="Arial" w:cs="Arial"/>
          <w:i/>
          <w:color w:val="000000"/>
          <w:lang w:val="ro-RO"/>
        </w:rPr>
        <w:t>Reglementari</w:t>
      </w:r>
      <w:r w:rsidRPr="00166B6B">
        <w:rPr>
          <w:rFonts w:ascii="Arial" w:hAnsi="Arial" w:cs="Arial"/>
          <w:color w:val="000000"/>
          <w:lang w:val="ro-RO"/>
        </w:rPr>
        <w:t xml:space="preserve"> </w:t>
      </w:r>
      <w:r w:rsidRPr="00166B6B">
        <w:rPr>
          <w:rFonts w:ascii="Arial" w:hAnsi="Arial" w:cs="Arial"/>
          <w:i/>
          <w:color w:val="000000"/>
          <w:lang w:val="ro-RO"/>
        </w:rPr>
        <w:t>urbanistice</w:t>
      </w:r>
      <w:r w:rsidRPr="00166B6B">
        <w:rPr>
          <w:rFonts w:ascii="Arial" w:hAnsi="Arial" w:cs="Arial"/>
          <w:color w:val="000000"/>
          <w:lang w:val="ro-RO"/>
        </w:rPr>
        <w:t xml:space="preserve"> </w:t>
      </w:r>
      <w:r w:rsidR="00B87AC0">
        <w:rPr>
          <w:rFonts w:ascii="Arial" w:hAnsi="Arial" w:cs="Arial"/>
          <w:lang w:val="ro-RO"/>
        </w:rPr>
        <w:t>(8A</w:t>
      </w:r>
      <w:r w:rsidRPr="00166B6B">
        <w:rPr>
          <w:rFonts w:ascii="Arial" w:hAnsi="Arial" w:cs="Arial"/>
          <w:i/>
          <w:color w:val="000000"/>
          <w:lang w:val="ro-RO"/>
        </w:rPr>
        <w:t xml:space="preserve">) </w:t>
      </w:r>
      <w:r w:rsidRPr="00166B6B">
        <w:rPr>
          <w:rFonts w:ascii="Arial" w:hAnsi="Arial" w:cs="Arial"/>
          <w:color w:val="000000"/>
          <w:lang w:val="ro-RO"/>
        </w:rPr>
        <w:t>aferent PUZ.</w:t>
      </w:r>
    </w:p>
    <w:p w:rsidR="00D81D8B" w:rsidRPr="00340B03" w:rsidRDefault="00D81D8B" w:rsidP="00D81D8B">
      <w:pPr>
        <w:ind w:firstLine="720"/>
        <w:jc w:val="both"/>
        <w:rPr>
          <w:rFonts w:ascii="Arial" w:hAnsi="Arial" w:cs="Arial"/>
          <w:lang w:val="it-IT"/>
        </w:rPr>
      </w:pPr>
      <w:r w:rsidRPr="00340B03">
        <w:rPr>
          <w:rFonts w:ascii="Arial" w:hAnsi="Arial" w:cs="Arial"/>
          <w:lang w:val="it-IT"/>
        </w:rPr>
        <w:t>Se propune:</w:t>
      </w:r>
    </w:p>
    <w:p w:rsidR="00D81D8B" w:rsidRPr="00340B03" w:rsidRDefault="00D81D8B" w:rsidP="00D81D8B">
      <w:pPr>
        <w:ind w:firstLine="720"/>
        <w:jc w:val="both"/>
        <w:rPr>
          <w:rFonts w:ascii="Arial" w:hAnsi="Arial" w:cs="Arial"/>
          <w:lang w:val="it-IT"/>
        </w:rPr>
      </w:pPr>
      <w:r w:rsidRPr="00340B03">
        <w:rPr>
          <w:rFonts w:ascii="Arial" w:hAnsi="Arial" w:cs="Arial"/>
          <w:lang w:val="it-IT"/>
        </w:rPr>
        <w:t xml:space="preserve">-  prelungirea drumului public studiat prin PUZ aprobat cu HCL </w:t>
      </w:r>
      <w:r w:rsidRPr="00340B03">
        <w:rPr>
          <w:rFonts w:ascii="Arial" w:hAnsi="Arial" w:cs="Arial"/>
        </w:rPr>
        <w:t>nr.849/2016, si largirea acestuia la profil transversal de 12,0m (6,0m din ax pe partea beneficiarilor)</w:t>
      </w:r>
      <w:r w:rsidRPr="00340B03">
        <w:rPr>
          <w:rFonts w:ascii="Arial" w:hAnsi="Arial" w:cs="Arial"/>
          <w:lang w:val="it-IT"/>
        </w:rPr>
        <w:t>:</w:t>
      </w:r>
    </w:p>
    <w:p w:rsidR="00D81D8B" w:rsidRPr="00340B03" w:rsidRDefault="00D81D8B" w:rsidP="00D81D8B">
      <w:pPr>
        <w:jc w:val="both"/>
        <w:rPr>
          <w:rFonts w:ascii="Arial" w:hAnsi="Arial" w:cs="Arial"/>
        </w:rPr>
      </w:pPr>
      <w:r w:rsidRPr="00340B03">
        <w:rPr>
          <w:rFonts w:ascii="Arial" w:hAnsi="Arial" w:cs="Arial"/>
        </w:rPr>
        <w:t xml:space="preserve">            - accesul la terenul care a generat PUZ-ul se va realiza, provizoriu, din str.Ogorului, conform avizului nr.43556/11.07.2017 de la CNAIR – Regionala Cluj, iar in varianta definitaiva, din drumul colector;</w:t>
      </w:r>
    </w:p>
    <w:p w:rsidR="00D81D8B" w:rsidRPr="00340B03" w:rsidRDefault="00D81D8B" w:rsidP="00D81D8B">
      <w:pPr>
        <w:autoSpaceDE w:val="0"/>
        <w:autoSpaceDN w:val="0"/>
        <w:adjustRightInd w:val="0"/>
        <w:jc w:val="both"/>
        <w:rPr>
          <w:rFonts w:ascii="Arial" w:hAnsi="Arial" w:cs="Arial"/>
        </w:rPr>
      </w:pPr>
      <w:r w:rsidRPr="00340B03">
        <w:rPr>
          <w:rFonts w:ascii="Arial" w:hAnsi="Arial" w:cs="Arial"/>
        </w:rPr>
        <w:t xml:space="preserve">           - se va putea realiza un acces secundar din drumul prevazut a se constitui in sudul teritoriului studiat;</w:t>
      </w:r>
    </w:p>
    <w:p w:rsidR="00D81D8B" w:rsidRPr="00340B03" w:rsidRDefault="00D81D8B" w:rsidP="00D81D8B">
      <w:pPr>
        <w:jc w:val="both"/>
        <w:rPr>
          <w:rFonts w:ascii="Arial" w:hAnsi="Arial" w:cs="Arial"/>
        </w:rPr>
      </w:pPr>
      <w:r w:rsidRPr="00340B03">
        <w:rPr>
          <w:rFonts w:ascii="Arial" w:hAnsi="Arial" w:cs="Arial"/>
        </w:rPr>
        <w:t xml:space="preserve">       - </w:t>
      </w:r>
      <w:r w:rsidRPr="00340B03">
        <w:rPr>
          <w:rFonts w:ascii="Arial" w:hAnsi="Arial" w:cs="Arial"/>
          <w:i/>
        </w:rPr>
        <w:t>echipare tehnico-edilitară</w:t>
      </w:r>
      <w:r w:rsidRPr="00340B03">
        <w:rPr>
          <w:rFonts w:ascii="Arial" w:hAnsi="Arial" w:cs="Arial"/>
        </w:rPr>
        <w:t xml:space="preserve">: </w:t>
      </w:r>
      <w:r w:rsidRPr="00340B03">
        <w:rPr>
          <w:rFonts w:ascii="Arial" w:hAnsi="Arial" w:cs="Arial"/>
          <w:snapToGrid w:val="0"/>
          <w:lang w:val="ro-RO"/>
        </w:rPr>
        <w:t>alimentarea cu energie electrica,  apa si canalizare precum se va realiza prin bransare la retelele existente in zona;</w:t>
      </w:r>
    </w:p>
    <w:p w:rsidR="00D81D8B" w:rsidRPr="00D81D8B" w:rsidRDefault="00D81D8B" w:rsidP="00D81D8B">
      <w:pPr>
        <w:tabs>
          <w:tab w:val="left" w:pos="-2700"/>
        </w:tabs>
        <w:jc w:val="both"/>
        <w:rPr>
          <w:rFonts w:ascii="Arial" w:hAnsi="Arial" w:cs="Arial"/>
          <w:color w:val="000000"/>
          <w:lang w:val="ro-RO"/>
        </w:rPr>
      </w:pPr>
      <w:r>
        <w:rPr>
          <w:rFonts w:ascii="Arial" w:hAnsi="Arial" w:cs="Arial"/>
          <w:color w:val="000000"/>
          <w:lang w:val="ro-RO"/>
        </w:rPr>
        <w:tab/>
      </w:r>
      <w:r w:rsidRPr="00340B03">
        <w:rPr>
          <w:rFonts w:ascii="Arial" w:hAnsi="Arial" w:cs="Arial"/>
        </w:rPr>
        <w:t xml:space="preserve">- </w:t>
      </w:r>
      <w:r w:rsidRPr="00340B03">
        <w:rPr>
          <w:rFonts w:ascii="Arial" w:hAnsi="Arial" w:cs="Arial"/>
          <w:i/>
        </w:rPr>
        <w:t>Reglementari pentru amplasamentul care a generat PUZ-ul (parcela cu nr.cad.196098- LOT1 si  parcela cu nr.cad.196099 – LOT 2)</w:t>
      </w:r>
      <w:r w:rsidRPr="00340B03">
        <w:rPr>
          <w:rFonts w:ascii="Arial" w:hAnsi="Arial" w:cs="Arial"/>
        </w:rPr>
        <w:t>:</w:t>
      </w:r>
    </w:p>
    <w:p w:rsidR="00D81D8B" w:rsidRPr="00340B03" w:rsidRDefault="00D81D8B" w:rsidP="00D81D8B">
      <w:pPr>
        <w:pStyle w:val="Default"/>
        <w:jc w:val="both"/>
        <w:rPr>
          <w:color w:val="auto"/>
        </w:rPr>
      </w:pPr>
      <w:r w:rsidRPr="00340B03">
        <w:rPr>
          <w:color w:val="auto"/>
        </w:rPr>
        <w:t xml:space="preserve">     -  regim de înălţime: P+E;</w:t>
      </w:r>
    </w:p>
    <w:p w:rsidR="00D81D8B" w:rsidRPr="00340B03" w:rsidRDefault="00D81D8B" w:rsidP="00D81D8B">
      <w:pPr>
        <w:autoSpaceDE w:val="0"/>
        <w:autoSpaceDN w:val="0"/>
        <w:adjustRightInd w:val="0"/>
        <w:jc w:val="both"/>
        <w:rPr>
          <w:rFonts w:ascii="Arial" w:hAnsi="Arial" w:cs="Arial"/>
        </w:rPr>
      </w:pPr>
      <w:r w:rsidRPr="00340B03">
        <w:rPr>
          <w:rFonts w:ascii="Arial" w:hAnsi="Arial" w:cs="Arial"/>
        </w:rPr>
        <w:t xml:space="preserve">     - POT maxim = 50,0%, respectiv 60,0% pentru parcele ce includ clădiri cu garaje / parcaje colective cu acces public;</w:t>
      </w:r>
    </w:p>
    <w:p w:rsidR="00D81D8B" w:rsidRPr="00340B03" w:rsidRDefault="00D81D8B" w:rsidP="00D81D8B">
      <w:pPr>
        <w:autoSpaceDE w:val="0"/>
        <w:autoSpaceDN w:val="0"/>
        <w:adjustRightInd w:val="0"/>
        <w:jc w:val="both"/>
        <w:rPr>
          <w:rFonts w:ascii="Arial" w:hAnsi="Arial" w:cs="Arial"/>
        </w:rPr>
      </w:pPr>
      <w:r w:rsidRPr="00340B03">
        <w:rPr>
          <w:rFonts w:ascii="Arial" w:hAnsi="Arial" w:cs="Arial"/>
        </w:rPr>
        <w:t xml:space="preserve">     - CUT maxim = 2,4, respectiv 3,0 pentru parcele ce includ clădiri cu garaje / parcaje colective cu acces public;</w:t>
      </w:r>
    </w:p>
    <w:p w:rsidR="00D81D8B" w:rsidRPr="00340B03" w:rsidRDefault="00D81D8B" w:rsidP="00D81D8B">
      <w:pPr>
        <w:autoSpaceDE w:val="0"/>
        <w:autoSpaceDN w:val="0"/>
        <w:adjustRightInd w:val="0"/>
        <w:jc w:val="both"/>
        <w:rPr>
          <w:rFonts w:ascii="Arial" w:hAnsi="Arial" w:cs="Arial"/>
        </w:rPr>
      </w:pPr>
      <w:r w:rsidRPr="00340B03">
        <w:rPr>
          <w:rFonts w:ascii="Arial" w:hAnsi="Arial" w:cs="Arial"/>
        </w:rPr>
        <w:t xml:space="preserve">    - mobilarea parcelelor si amenajarea incintei (parcari, spatii verzi, platforme, circulatie in incinta…) sunt figurate in plansa 08A;</w:t>
      </w:r>
    </w:p>
    <w:p w:rsidR="00D81D8B" w:rsidRPr="00340B03" w:rsidRDefault="00D81D8B" w:rsidP="00D81D8B">
      <w:pPr>
        <w:autoSpaceDE w:val="0"/>
        <w:autoSpaceDN w:val="0"/>
        <w:adjustRightInd w:val="0"/>
        <w:jc w:val="both"/>
        <w:rPr>
          <w:rFonts w:ascii="Arial" w:hAnsi="Arial" w:cs="Arial"/>
        </w:rPr>
      </w:pPr>
      <w:r w:rsidRPr="00340B03">
        <w:rPr>
          <w:rFonts w:ascii="Arial" w:hAnsi="Arial" w:cs="Arial"/>
        </w:rPr>
        <w:t>- Restul parcelelor cuprinse in zona de studiu a PUZ- ului se vor studia prin documentatii de urbanism de tip PUD;</w:t>
      </w:r>
    </w:p>
    <w:p w:rsidR="00D81D8B" w:rsidRPr="00340B03" w:rsidRDefault="00D81D8B" w:rsidP="00D81D8B">
      <w:pPr>
        <w:autoSpaceDE w:val="0"/>
        <w:autoSpaceDN w:val="0"/>
        <w:adjustRightInd w:val="0"/>
        <w:jc w:val="both"/>
        <w:rPr>
          <w:rFonts w:ascii="Arial" w:hAnsi="Arial" w:cs="Arial"/>
        </w:rPr>
      </w:pPr>
      <w:r w:rsidRPr="00340B03">
        <w:rPr>
          <w:rFonts w:ascii="Arial" w:hAnsi="Arial" w:cs="Arial"/>
        </w:rPr>
        <w:t xml:space="preserve">    - </w:t>
      </w:r>
      <w:r w:rsidRPr="00340B03">
        <w:rPr>
          <w:rFonts w:ascii="Arial" w:hAnsi="Arial" w:cs="Arial"/>
          <w:lang w:val="it-IT"/>
        </w:rPr>
        <w:t xml:space="preserve"> documentatia cadastrala privind prelungirea drumului public studiat prin PUZ aprobat cu HCL </w:t>
      </w:r>
      <w:r w:rsidRPr="00340B03">
        <w:rPr>
          <w:rFonts w:ascii="Arial" w:hAnsi="Arial" w:cs="Arial"/>
        </w:rPr>
        <w:t xml:space="preserve">nr.849/2016 pana la incinta CET II se va realiza prin grija si pe cheltuiala beneficiarilor si </w:t>
      </w:r>
      <w:r w:rsidRPr="00340B03">
        <w:rPr>
          <w:rFonts w:ascii="Arial" w:hAnsi="Arial" w:cs="Arial"/>
        </w:rPr>
        <w:lastRenderedPageBreak/>
        <w:t xml:space="preserve">se va preda la Directia Patrimoniului Imobiliar din cadrul Primariei municipiului Oradea, inainte de depunerea documentatiei in vederea aprobarii in consiliul local; </w:t>
      </w:r>
    </w:p>
    <w:p w:rsidR="00D81D8B" w:rsidRPr="00340B03" w:rsidRDefault="00D81D8B" w:rsidP="00D81D8B">
      <w:pPr>
        <w:jc w:val="both"/>
        <w:rPr>
          <w:rFonts w:ascii="Arial" w:hAnsi="Arial" w:cs="Arial"/>
        </w:rPr>
      </w:pPr>
      <w:r w:rsidRPr="00340B03">
        <w:rPr>
          <w:rFonts w:ascii="Arial" w:hAnsi="Arial" w:cs="Arial"/>
        </w:rPr>
        <w:t xml:space="preserve">           - terenul necesar largirii drumului prin contributia beneficiarului va treace din domeniul privat in proprietatea publica  a municipiului Oradea;  documentatia  ce va fi supusa  aprobarii in consiliul local  va contine documentul in baza caruia se va face transferul terenului, din proprietate privata in proprietate</w:t>
      </w:r>
      <w:r w:rsidR="00474728">
        <w:rPr>
          <w:rFonts w:ascii="Arial" w:hAnsi="Arial" w:cs="Arial"/>
        </w:rPr>
        <w:t>a publica a municipiului Oradea.</w:t>
      </w:r>
    </w:p>
    <w:p w:rsidR="00A5490C" w:rsidRPr="004B21A7" w:rsidRDefault="00474728" w:rsidP="007164F1">
      <w:pPr>
        <w:tabs>
          <w:tab w:val="left" w:pos="-2700"/>
        </w:tabs>
        <w:jc w:val="both"/>
        <w:rPr>
          <w:rFonts w:ascii="Arial" w:hAnsi="Arial" w:cs="Arial"/>
          <w:color w:val="000000"/>
          <w:lang w:val="ro-RO"/>
        </w:rPr>
      </w:pPr>
      <w:r>
        <w:rPr>
          <w:rFonts w:ascii="Arial" w:hAnsi="Arial" w:cs="Arial"/>
          <w:color w:val="000000"/>
          <w:lang w:val="ro-RO"/>
        </w:rPr>
        <w:tab/>
      </w:r>
      <w:r w:rsidR="00A5490C" w:rsidRPr="00166B6B">
        <w:rPr>
          <w:rFonts w:ascii="Arial" w:hAnsi="Arial" w:cs="Arial"/>
          <w:color w:val="000000"/>
          <w:lang w:val="ro-RO"/>
        </w:rPr>
        <w:t xml:space="preserve">In temeiul art. 28 al Regulamentului local de implicare a publicului in elaborarea sau revizuirea documentatiilor de urbanism si amenajarea teritoriului,aprobat prin HCL 161/2011, </w:t>
      </w:r>
      <w:r w:rsidR="00A5490C" w:rsidRPr="00166B6B">
        <w:rPr>
          <w:rFonts w:ascii="Arial" w:hAnsi="Arial" w:cs="Arial"/>
          <w:b/>
          <w:color w:val="000000"/>
          <w:lang w:val="ro-RO"/>
        </w:rPr>
        <w:t xml:space="preserve">in perioada </w:t>
      </w:r>
      <w:r w:rsidR="00D81D8B">
        <w:rPr>
          <w:rFonts w:ascii="Arial" w:hAnsi="Arial" w:cs="Arial"/>
          <w:b/>
          <w:lang w:val="es-ES"/>
        </w:rPr>
        <w:t>25.04.2018 – 21.05.2018</w:t>
      </w:r>
      <w:r w:rsidR="00A5490C" w:rsidRPr="008D04E0">
        <w:rPr>
          <w:rFonts w:ascii="Arial" w:hAnsi="Arial" w:cs="Arial"/>
          <w:color w:val="000000"/>
          <w:lang w:val="ro-RO"/>
        </w:rPr>
        <w:t>,</w:t>
      </w:r>
      <w:r w:rsidR="00A5490C" w:rsidRPr="00166B6B">
        <w:rPr>
          <w:rFonts w:ascii="Arial" w:hAnsi="Arial" w:cs="Arial"/>
          <w:color w:val="000000"/>
          <w:lang w:val="ro-RO"/>
        </w:rPr>
        <w:t xml:space="preserve"> publicul poate sa consulte si sa-si exprime opinia, in scris privind</w:t>
      </w:r>
      <w:r w:rsidR="00A5490C" w:rsidRPr="004B21A7">
        <w:rPr>
          <w:rFonts w:ascii="Arial" w:hAnsi="Arial" w:cs="Arial"/>
          <w:color w:val="000000"/>
          <w:lang w:val="ro-RO"/>
        </w:rPr>
        <w:t xml:space="preserve"> documentele complete ale propunerilor PUZ la sediul Primariei municipiului Oradea –Centrul de Relatii cu publicul, in intervalul orar destinat preluarii documentelor ( 8:30-16:30).</w:t>
      </w:r>
    </w:p>
    <w:p w:rsidR="00430052" w:rsidRPr="004B21A7" w:rsidRDefault="00430052" w:rsidP="007164F1">
      <w:pPr>
        <w:tabs>
          <w:tab w:val="left" w:pos="-2700"/>
        </w:tabs>
        <w:jc w:val="both"/>
        <w:rPr>
          <w:rFonts w:ascii="Arial" w:hAnsi="Arial" w:cs="Arial"/>
          <w:color w:val="000000"/>
          <w:lang w:val="ro-RO"/>
        </w:rPr>
      </w:pPr>
    </w:p>
    <w:p w:rsidR="00A5490C" w:rsidRPr="004B21A7" w:rsidRDefault="00A5490C" w:rsidP="007164F1">
      <w:pPr>
        <w:tabs>
          <w:tab w:val="left" w:pos="-2700"/>
        </w:tabs>
        <w:jc w:val="both"/>
        <w:rPr>
          <w:rFonts w:ascii="Arial" w:hAnsi="Arial" w:cs="Arial"/>
          <w:lang w:val="ro-RO"/>
        </w:rPr>
      </w:pPr>
      <w:r w:rsidRPr="004B21A7">
        <w:rPr>
          <w:rFonts w:ascii="Arial" w:hAnsi="Arial" w:cs="Arial"/>
          <w:lang w:val="ro-RO"/>
        </w:rPr>
        <w:t>Persoana responsabila cu informarea si consultarea publicului este d-na Maria Turbucz,  consilier in cadrul Institutiei Arhitect sef – Compartimentul Urbanism si Avize, telefon 0259/40887</w:t>
      </w:r>
      <w:r w:rsidR="00430052" w:rsidRPr="004B21A7">
        <w:rPr>
          <w:rFonts w:ascii="Arial" w:hAnsi="Arial" w:cs="Arial"/>
          <w:lang w:val="ro-RO"/>
        </w:rPr>
        <w:t>6</w:t>
      </w:r>
      <w:r w:rsidRPr="004B21A7">
        <w:rPr>
          <w:rFonts w:ascii="Arial" w:hAnsi="Arial" w:cs="Arial"/>
          <w:lang w:val="ro-RO"/>
        </w:rPr>
        <w:t>, e-mail</w:t>
      </w:r>
      <w:r w:rsidRPr="008D04E0">
        <w:rPr>
          <w:rFonts w:ascii="Arial" w:hAnsi="Arial" w:cs="Arial"/>
          <w:lang w:val="ro-RO"/>
        </w:rPr>
        <w:t xml:space="preserve">:   </w:t>
      </w:r>
      <w:hyperlink r:id="rId9" w:history="1">
        <w:r w:rsidR="008D04E0" w:rsidRPr="00201F92">
          <w:rPr>
            <w:rStyle w:val="Hyperlink"/>
            <w:rFonts w:ascii="Arial" w:hAnsi="Arial" w:cs="Arial"/>
          </w:rPr>
          <w:t>turbucz.maria@gmail.com</w:t>
        </w:r>
      </w:hyperlink>
      <w:r w:rsidR="008D04E0">
        <w:rPr>
          <w:rFonts w:ascii="Arial" w:hAnsi="Arial" w:cs="Arial"/>
        </w:rPr>
        <w:tab/>
      </w:r>
    </w:p>
    <w:p w:rsidR="004B21A7" w:rsidRPr="004B21A7" w:rsidRDefault="004B21A7" w:rsidP="007164F1">
      <w:pPr>
        <w:tabs>
          <w:tab w:val="left" w:pos="-2700"/>
        </w:tabs>
        <w:jc w:val="both"/>
        <w:rPr>
          <w:rFonts w:ascii="Arial" w:hAnsi="Arial" w:cs="Arial"/>
          <w:lang w:val="ro-RO"/>
        </w:rPr>
      </w:pPr>
    </w:p>
    <w:p w:rsidR="00A5490C" w:rsidRPr="004B21A7" w:rsidRDefault="00A5490C" w:rsidP="007164F1">
      <w:pPr>
        <w:tabs>
          <w:tab w:val="left" w:pos="-2700"/>
        </w:tabs>
        <w:jc w:val="both"/>
        <w:rPr>
          <w:rFonts w:ascii="Arial" w:hAnsi="Arial" w:cs="Arial"/>
          <w:color w:val="0000FF"/>
          <w:lang w:val="ro-RO"/>
        </w:rPr>
      </w:pPr>
      <w:r w:rsidRPr="004B21A7">
        <w:rPr>
          <w:rFonts w:ascii="Arial" w:hAnsi="Arial" w:cs="Arial"/>
          <w:lang w:val="ro-RO"/>
        </w:rPr>
        <w:t xml:space="preserve">Raspunsul la observatiile transmise va fi publicat in intervalul </w:t>
      </w:r>
      <w:r w:rsidR="00D81D8B">
        <w:rPr>
          <w:rFonts w:ascii="Arial" w:hAnsi="Arial" w:cs="Arial"/>
          <w:b/>
          <w:lang w:val="es-ES"/>
        </w:rPr>
        <w:t>22.05.2018 – 31.05.2018</w:t>
      </w:r>
      <w:r w:rsidR="008D04E0">
        <w:rPr>
          <w:rFonts w:ascii="Arial" w:hAnsi="Arial" w:cs="Arial"/>
          <w:lang w:val="ro-RO"/>
        </w:rPr>
        <w:t xml:space="preserve"> </w:t>
      </w:r>
      <w:r w:rsidRPr="004B21A7">
        <w:rPr>
          <w:rFonts w:ascii="Arial" w:hAnsi="Arial" w:cs="Arial"/>
          <w:lang w:val="ro-RO"/>
        </w:rPr>
        <w:t xml:space="preserve">pe paginile de internet: </w:t>
      </w:r>
      <w:hyperlink r:id="rId10" w:history="1">
        <w:r w:rsidRPr="004B21A7">
          <w:rPr>
            <w:rStyle w:val="Hyperlink"/>
            <w:rFonts w:ascii="Arial" w:hAnsi="Arial" w:cs="Arial"/>
            <w:lang w:val="ro-RO"/>
          </w:rPr>
          <w:t>www.oradea.ro</w:t>
        </w:r>
      </w:hyperlink>
      <w:r w:rsidRPr="004B21A7">
        <w:rPr>
          <w:rFonts w:ascii="Arial" w:hAnsi="Arial" w:cs="Arial"/>
          <w:lang w:val="ro-RO"/>
        </w:rPr>
        <w:t xml:space="preserve"> si </w:t>
      </w:r>
      <w:hyperlink r:id="rId11" w:history="1">
        <w:r w:rsidRPr="004B21A7">
          <w:rPr>
            <w:rStyle w:val="Hyperlink"/>
            <w:rFonts w:ascii="Arial" w:hAnsi="Arial" w:cs="Arial"/>
            <w:lang w:val="ro-RO"/>
          </w:rPr>
          <w:t>http://arhitectsef.oradea.ro</w:t>
        </w:r>
      </w:hyperlink>
      <w:r w:rsidRPr="004B21A7">
        <w:rPr>
          <w:rFonts w:ascii="Arial" w:hAnsi="Arial" w:cs="Arial"/>
          <w:color w:val="0000FF"/>
          <w:lang w:val="ro-RO"/>
        </w:rPr>
        <w:t xml:space="preserve"> </w:t>
      </w:r>
    </w:p>
    <w:p w:rsidR="00A5490C" w:rsidRPr="004B21A7" w:rsidRDefault="00C762E9" w:rsidP="00A5490C">
      <w:pPr>
        <w:tabs>
          <w:tab w:val="left" w:pos="-2700"/>
        </w:tabs>
        <w:rPr>
          <w:rFonts w:ascii="Arial" w:hAnsi="Arial" w:cs="Arial"/>
          <w:lang w:val="ro-RO"/>
        </w:rPr>
      </w:pPr>
      <w:r w:rsidRPr="004B21A7">
        <w:rPr>
          <w:rFonts w:ascii="Arial" w:hAnsi="Arial" w:cs="Arial"/>
          <w:lang w:val="ro-RO"/>
        </w:rPr>
        <w:tab/>
        <w:t xml:space="preserve">                                       </w:t>
      </w:r>
    </w:p>
    <w:p w:rsidR="00655C82" w:rsidRPr="004B21A7" w:rsidRDefault="00A5490C" w:rsidP="00A5490C">
      <w:pPr>
        <w:tabs>
          <w:tab w:val="left" w:pos="-2700"/>
        </w:tabs>
        <w:rPr>
          <w:rFonts w:ascii="Arial" w:hAnsi="Arial" w:cs="Arial"/>
          <w:lang w:val="ro-RO"/>
        </w:rPr>
      </w:pP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p>
    <w:p w:rsidR="00A5490C" w:rsidRPr="004B21A7" w:rsidRDefault="00655C82" w:rsidP="00A5490C">
      <w:pPr>
        <w:tabs>
          <w:tab w:val="left" w:pos="-2700"/>
        </w:tabs>
        <w:rPr>
          <w:rFonts w:ascii="Arial" w:hAnsi="Arial" w:cs="Arial"/>
          <w:lang w:val="ro-RO"/>
        </w:rPr>
      </w:pP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Pr="004B21A7">
        <w:rPr>
          <w:rFonts w:ascii="Arial" w:hAnsi="Arial" w:cs="Arial"/>
          <w:lang w:val="ro-RO"/>
        </w:rPr>
        <w:tab/>
      </w:r>
      <w:r w:rsidR="00C762E9" w:rsidRPr="004B21A7">
        <w:rPr>
          <w:rFonts w:ascii="Arial" w:hAnsi="Arial" w:cs="Arial"/>
          <w:lang w:val="ro-RO"/>
        </w:rPr>
        <w:t>Arhitect sef</w:t>
      </w:r>
    </w:p>
    <w:p w:rsidR="00C762E9" w:rsidRPr="004B21A7" w:rsidRDefault="00D81D8B" w:rsidP="00A5490C">
      <w:pPr>
        <w:tabs>
          <w:tab w:val="left" w:pos="-2700"/>
        </w:tabs>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Adriana Lipoveanu</w:t>
      </w:r>
    </w:p>
    <w:p w:rsidR="00C762E9" w:rsidRPr="004B21A7" w:rsidRDefault="00C762E9" w:rsidP="005528A9">
      <w:pPr>
        <w:tabs>
          <w:tab w:val="left" w:pos="-2700"/>
        </w:tabs>
        <w:jc w:val="both"/>
        <w:rPr>
          <w:rFonts w:ascii="Arial" w:hAnsi="Arial" w:cs="Arial"/>
          <w:lang w:val="ro-RO"/>
        </w:rPr>
      </w:pPr>
    </w:p>
    <w:p w:rsidR="00C762E9" w:rsidRDefault="00C762E9" w:rsidP="00611385">
      <w:pPr>
        <w:pStyle w:val="BodyText"/>
        <w:ind w:firstLine="720"/>
        <w:jc w:val="both"/>
        <w:rPr>
          <w:rFonts w:ascii="Arial" w:hAnsi="Arial" w:cs="Arial"/>
          <w:sz w:val="16"/>
          <w:szCs w:val="16"/>
          <w:lang w:val="es-ES_tradnl"/>
        </w:rPr>
      </w:pPr>
    </w:p>
    <w:sectPr w:rsidR="00C762E9" w:rsidSect="004B21A7">
      <w:headerReference w:type="default" r:id="rId12"/>
      <w:type w:val="continuous"/>
      <w:pgSz w:w="11906" w:h="16838" w:code="9"/>
      <w:pgMar w:top="540" w:right="926" w:bottom="900" w:left="9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CAF" w:rsidRDefault="00973CAF" w:rsidP="00D15FA8">
      <w:r>
        <w:separator/>
      </w:r>
    </w:p>
  </w:endnote>
  <w:endnote w:type="continuationSeparator" w:id="1">
    <w:p w:rsidR="00973CAF" w:rsidRDefault="00973CAF"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8F227A" w:rsidRDefault="00C762E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w:t>
    </w:r>
    <w:r w:rsidRPr="00A32B3B">
      <w:rPr>
        <w:rFonts w:ascii="Tahoma" w:hAnsi="Tahoma" w:cs="Tahoma"/>
        <w:sz w:val="14"/>
        <w:szCs w:val="14"/>
        <w:lang w:val="ro-RO"/>
      </w:rPr>
      <w:t>ț</w:t>
    </w:r>
    <w:r w:rsidRPr="00A32B3B">
      <w:rPr>
        <w:rFonts w:ascii="Arial" w:hAnsi="Arial" w:cs="Arial"/>
        <w:sz w:val="14"/>
        <w:szCs w:val="14"/>
        <w:lang w:val="ro-RO"/>
      </w:rPr>
      <w:t>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C762E9" w:rsidRDefault="00C36BC9" w:rsidP="00792A82">
    <w:pPr>
      <w:pStyle w:val="Footer"/>
      <w:tabs>
        <w:tab w:val="clear" w:pos="9072"/>
        <w:tab w:val="right" w:pos="9214"/>
      </w:tabs>
      <w:ind w:right="339"/>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54.85pt;margin-top:-.4pt;width:105.15pt;height:21.25pt;z-index:251658240;mso-wrap-style:none" filled="f" stroked="f">
          <v:textbox style="mso-next-textbox:#_x0000_s2050">
            <w:txbxContent>
              <w:p w:rsidR="00C762E9" w:rsidRPr="00D370E0" w:rsidRDefault="00C762E9" w:rsidP="00792A82">
                <w:pPr>
                  <w:rPr>
                    <w:rFonts w:ascii="Arial" w:hAnsi="Arial" w:cs="Arial"/>
                    <w:color w:val="FFFFFF"/>
                  </w:rPr>
                </w:pPr>
                <w:r w:rsidRPr="00D370E0">
                  <w:rPr>
                    <w:rFonts w:ascii="Arial" w:hAnsi="Arial" w:cs="Arial"/>
                    <w:color w:val="FFFFFF"/>
                  </w:rPr>
                  <w:t>www.oradea.ro</w:t>
                </w:r>
              </w:p>
            </w:txbxContent>
          </v:textbox>
        </v:shape>
      </w:pict>
    </w:r>
    <w:r w:rsidR="00B87AC0">
      <w:rPr>
        <w:noProof/>
      </w:rPr>
      <w:drawing>
        <wp:inline distT="0" distB="0" distL="0" distR="0">
          <wp:extent cx="2867025" cy="276225"/>
          <wp:effectExtent l="19050" t="0" r="9525" b="0"/>
          <wp:docPr id="1"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67025"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CAF" w:rsidRDefault="00973CAF" w:rsidP="00D15FA8">
      <w:r>
        <w:separator/>
      </w:r>
    </w:p>
  </w:footnote>
  <w:footnote w:type="continuationSeparator" w:id="1">
    <w:p w:rsidR="00973CAF" w:rsidRDefault="00973CAF"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Default="00B87AC0">
    <w:pPr>
      <w:pStyle w:val="Header"/>
    </w:pPr>
    <w:r>
      <w:rPr>
        <w:noProof/>
      </w:rPr>
      <w:drawing>
        <wp:anchor distT="0" distB="0" distL="114935" distR="114935" simplePos="0" relativeHeight="251657216"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2"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pic:spPr>
              </pic:pic>
            </a:graphicData>
          </a:graphic>
        </wp:anchor>
      </w:drawing>
    </w:r>
    <w:r w:rsidR="00C762E9">
      <w:rPr>
        <w:rFonts w:ascii="Arial" w:hAnsi="Arial" w:cs="Arial"/>
        <w:b/>
        <w:bCs/>
      </w:rPr>
      <w:t>PrimăriaMunicipiului Oradea</w:t>
    </w:r>
  </w:p>
  <w:p w:rsidR="00C762E9" w:rsidRPr="00D8539D" w:rsidRDefault="00C762E9" w:rsidP="00D32C3C">
    <w:pPr>
      <w:pStyle w:val="Header"/>
      <w:rPr>
        <w:rFonts w:ascii="Arial" w:hAnsi="Arial" w:cs="Arial"/>
        <w:sz w:val="20"/>
        <w:szCs w:val="20"/>
      </w:rPr>
    </w:pPr>
    <w:r>
      <w:rPr>
        <w:rFonts w:ascii="Arial" w:hAnsi="Arial" w:cs="Arial"/>
        <w:sz w:val="20"/>
        <w:szCs w:val="20"/>
      </w:rPr>
      <w:t>Institu</w:t>
    </w:r>
    <w:r>
      <w:rPr>
        <w:rFonts w:ascii="Tahoma" w:hAnsi="Tahoma" w:cs="Tahoma"/>
        <w:sz w:val="20"/>
        <w:szCs w:val="20"/>
      </w:rPr>
      <w:t>ț</w:t>
    </w:r>
    <w:r>
      <w:rPr>
        <w:rFonts w:ascii="Arial" w:hAnsi="Arial" w:cs="Arial"/>
        <w:sz w:val="20"/>
        <w:szCs w:val="20"/>
      </w:rPr>
      <w:t>iaArhitectului</w:t>
    </w:r>
    <w:r>
      <w:rPr>
        <w:rFonts w:ascii="Tahoma" w:hAnsi="Tahoma" w:cs="Tahoma"/>
        <w:sz w:val="20"/>
        <w:szCs w:val="20"/>
      </w:rPr>
      <w:t>Ș</w:t>
    </w:r>
    <w:r>
      <w:rPr>
        <w:rFonts w:ascii="Arial" w:hAnsi="Arial" w:cs="Arial"/>
        <w:sz w:val="20"/>
        <w:szCs w:val="20"/>
      </w:rPr>
      <w:t>ef</w:t>
    </w:r>
  </w:p>
  <w:p w:rsidR="00C762E9" w:rsidRDefault="00C762E9" w:rsidP="00D32C3C">
    <w:pPr>
      <w:pStyle w:val="Header"/>
      <w:rPr>
        <w:rFonts w:ascii="Arial" w:hAnsi="Arial" w:cs="Arial"/>
        <w:sz w:val="20"/>
        <w:szCs w:val="20"/>
      </w:rPr>
    </w:pPr>
    <w:r>
      <w:rPr>
        <w:rFonts w:ascii="Arial" w:hAnsi="Arial" w:cs="Arial"/>
        <w:sz w:val="20"/>
        <w:szCs w:val="20"/>
      </w:rPr>
      <w:t>CompartimentUrbansim</w:t>
    </w:r>
    <w:r>
      <w:rPr>
        <w:rFonts w:ascii="Tahoma" w:hAnsi="Tahoma" w:cs="Tahoma"/>
        <w:sz w:val="20"/>
        <w:szCs w:val="20"/>
      </w:rPr>
      <w:t>ș</w:t>
    </w:r>
    <w:r>
      <w:rPr>
        <w:rFonts w:ascii="Arial" w:hAnsi="Arial" w:cs="Arial"/>
        <w:sz w:val="20"/>
        <w:szCs w:val="20"/>
      </w:rPr>
      <w:t>iAvize</w:t>
    </w:r>
  </w:p>
  <w:p w:rsidR="00C762E9" w:rsidRDefault="00C762E9" w:rsidP="00F6215A">
    <w:pPr>
      <w:pStyle w:val="Header"/>
      <w:rPr>
        <w:rFonts w:ascii="Arial" w:hAnsi="Arial" w:cs="Arial"/>
        <w:sz w:val="20"/>
        <w:szCs w:val="20"/>
      </w:rPr>
    </w:pPr>
  </w:p>
  <w:p w:rsidR="00C762E9" w:rsidRPr="00124471" w:rsidRDefault="00C762E9" w:rsidP="00F6215A">
    <w:pPr>
      <w:pStyle w:val="Header"/>
      <w:rPr>
        <w:rFonts w:ascii="Arial" w:hAnsi="Arial" w:cs="Arial"/>
        <w:b/>
        <w:bCs/>
        <w:sz w:val="20"/>
        <w:szCs w:val="20"/>
      </w:rPr>
    </w:pPr>
    <w:r>
      <w:rPr>
        <w:rFonts w:ascii="Arial" w:hAnsi="Arial" w:cs="Arial"/>
        <w:b/>
        <w:bCs/>
        <w:sz w:val="20"/>
        <w:szCs w:val="20"/>
      </w:rPr>
      <w:t>Cod operator: 16136</w:t>
    </w:r>
  </w:p>
  <w:p w:rsidR="00C762E9" w:rsidRPr="009172F7" w:rsidRDefault="00C762E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C762E9" w:rsidRDefault="00C762E9"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tblPr>
    <w:tblGrid>
      <w:gridCol w:w="2988"/>
    </w:tblGrid>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Piaţa Unirii, nr. 1</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410 100, Oradea</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Tel.  +40 0259-437 000</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Fax. +40 0259-437 544</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E-mail: primarie@oradea.ro</w:t>
          </w:r>
        </w:p>
      </w:tc>
    </w:tr>
  </w:tbl>
  <w:p w:rsidR="00C762E9" w:rsidRPr="00124471" w:rsidRDefault="00C762E9" w:rsidP="00E04363">
    <w:pPr>
      <w:pStyle w:val="Header"/>
      <w:rPr>
        <w:rFonts w:ascii="Arial" w:hAnsi="Arial" w:cs="Arial"/>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1965DB" w:rsidRDefault="00C762E9" w:rsidP="00196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36AFD"/>
    <w:multiLevelType w:val="hybridMultilevel"/>
    <w:tmpl w:val="563EDEB0"/>
    <w:lvl w:ilvl="0" w:tplc="80108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57DEC"/>
    <w:multiLevelType w:val="hybridMultilevel"/>
    <w:tmpl w:val="26BA1B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7F918A8"/>
    <w:multiLevelType w:val="hybridMultilevel"/>
    <w:tmpl w:val="527CE3D8"/>
    <w:lvl w:ilvl="0" w:tplc="50E00E4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19382788"/>
    <w:multiLevelType w:val="hybridMultilevel"/>
    <w:tmpl w:val="8EE692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D9631F8"/>
    <w:multiLevelType w:val="hybridMultilevel"/>
    <w:tmpl w:val="B6BCBE10"/>
    <w:lvl w:ilvl="0" w:tplc="1868D7A8">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FA37319"/>
    <w:multiLevelType w:val="hybridMultilevel"/>
    <w:tmpl w:val="30A0F32E"/>
    <w:lvl w:ilvl="0" w:tplc="056EB6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D5D25"/>
    <w:multiLevelType w:val="hybridMultilevel"/>
    <w:tmpl w:val="553C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06C8A"/>
    <w:multiLevelType w:val="hybridMultilevel"/>
    <w:tmpl w:val="8A38E792"/>
    <w:lvl w:ilvl="0" w:tplc="2796ECF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2774DBC"/>
    <w:multiLevelType w:val="hybridMultilevel"/>
    <w:tmpl w:val="E2FC8884"/>
    <w:lvl w:ilvl="0" w:tplc="6BC280A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759BD"/>
    <w:multiLevelType w:val="hybridMultilevel"/>
    <w:tmpl w:val="DC82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941F4"/>
    <w:multiLevelType w:val="hybridMultilevel"/>
    <w:tmpl w:val="BFEC6C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nsid w:val="47AF3613"/>
    <w:multiLevelType w:val="hybridMultilevel"/>
    <w:tmpl w:val="F18ACDB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84D02C7"/>
    <w:multiLevelType w:val="hybridMultilevel"/>
    <w:tmpl w:val="6FF2155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nsid w:val="55474D6B"/>
    <w:multiLevelType w:val="hybridMultilevel"/>
    <w:tmpl w:val="EBFA71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5BF63E1F"/>
    <w:multiLevelType w:val="hybridMultilevel"/>
    <w:tmpl w:val="99AE2ABA"/>
    <w:lvl w:ilvl="0" w:tplc="1A242902">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15">
    <w:nsid w:val="5E2D37C0"/>
    <w:multiLevelType w:val="hybridMultilevel"/>
    <w:tmpl w:val="EA186214"/>
    <w:lvl w:ilvl="0" w:tplc="3AB45C9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71E35B83"/>
    <w:multiLevelType w:val="hybridMultilevel"/>
    <w:tmpl w:val="B00896B8"/>
    <w:lvl w:ilvl="0" w:tplc="1868D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740B2380"/>
    <w:multiLevelType w:val="hybridMultilevel"/>
    <w:tmpl w:val="29C6F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75E067DF"/>
    <w:multiLevelType w:val="hybridMultilevel"/>
    <w:tmpl w:val="584EFDD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75EA58C3"/>
    <w:multiLevelType w:val="hybridMultilevel"/>
    <w:tmpl w:val="795650A0"/>
    <w:lvl w:ilvl="0" w:tplc="80108C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AE35A3"/>
    <w:multiLevelType w:val="hybridMultilevel"/>
    <w:tmpl w:val="F3D2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3"/>
  </w:num>
  <w:num w:numId="4">
    <w:abstractNumId w:val="10"/>
  </w:num>
  <w:num w:numId="5">
    <w:abstractNumId w:val="12"/>
  </w:num>
  <w:num w:numId="6">
    <w:abstractNumId w:val="15"/>
  </w:num>
  <w:num w:numId="7">
    <w:abstractNumId w:val="18"/>
  </w:num>
  <w:num w:numId="8">
    <w:abstractNumId w:val="11"/>
  </w:num>
  <w:num w:numId="9">
    <w:abstractNumId w:val="14"/>
  </w:num>
  <w:num w:numId="10">
    <w:abstractNumId w:val="3"/>
  </w:num>
  <w:num w:numId="11">
    <w:abstractNumId w:val="7"/>
  </w:num>
  <w:num w:numId="12">
    <w:abstractNumId w:val="1"/>
  </w:num>
  <w:num w:numId="13">
    <w:abstractNumId w:val="4"/>
  </w:num>
  <w:num w:numId="14">
    <w:abstractNumId w:val="16"/>
  </w:num>
  <w:num w:numId="15">
    <w:abstractNumId w:val="9"/>
  </w:num>
  <w:num w:numId="16">
    <w:abstractNumId w:val="19"/>
  </w:num>
  <w:num w:numId="17">
    <w:abstractNumId w:val="0"/>
  </w:num>
  <w:num w:numId="18">
    <w:abstractNumId w:val="6"/>
  </w:num>
  <w:num w:numId="19">
    <w:abstractNumId w:val="8"/>
  </w:num>
  <w:num w:numId="20">
    <w:abstractNumId w:val="20"/>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hdrShapeDefaults>
    <o:shapedefaults v:ext="edit" spidmax="18434"/>
    <o:shapelayout v:ext="edit">
      <o:idmap v:ext="edit" data="2"/>
    </o:shapelayout>
  </w:hdrShapeDefaults>
  <w:footnotePr>
    <w:footnote w:id="0"/>
    <w:footnote w:id="1"/>
  </w:footnotePr>
  <w:endnotePr>
    <w:endnote w:id="0"/>
    <w:endnote w:id="1"/>
  </w:endnotePr>
  <w:compat/>
  <w:rsids>
    <w:rsidRoot w:val="00214EFC"/>
    <w:rsid w:val="0000381B"/>
    <w:rsid w:val="00010F69"/>
    <w:rsid w:val="00037807"/>
    <w:rsid w:val="00041C47"/>
    <w:rsid w:val="00062D09"/>
    <w:rsid w:val="00070F55"/>
    <w:rsid w:val="0008536C"/>
    <w:rsid w:val="0009238B"/>
    <w:rsid w:val="000A2F59"/>
    <w:rsid w:val="000C0A7B"/>
    <w:rsid w:val="000C6C86"/>
    <w:rsid w:val="000D33DC"/>
    <w:rsid w:val="000E48CB"/>
    <w:rsid w:val="000F7935"/>
    <w:rsid w:val="001035C9"/>
    <w:rsid w:val="0011389D"/>
    <w:rsid w:val="001142CC"/>
    <w:rsid w:val="00124471"/>
    <w:rsid w:val="00136B52"/>
    <w:rsid w:val="00150B20"/>
    <w:rsid w:val="00157887"/>
    <w:rsid w:val="00164966"/>
    <w:rsid w:val="00166B6B"/>
    <w:rsid w:val="00171A40"/>
    <w:rsid w:val="00175BC9"/>
    <w:rsid w:val="00190F44"/>
    <w:rsid w:val="001965DB"/>
    <w:rsid w:val="001D06EB"/>
    <w:rsid w:val="002125F8"/>
    <w:rsid w:val="00214EFC"/>
    <w:rsid w:val="002225BC"/>
    <w:rsid w:val="00237E5D"/>
    <w:rsid w:val="00247512"/>
    <w:rsid w:val="00271B4B"/>
    <w:rsid w:val="002770D3"/>
    <w:rsid w:val="00277AF0"/>
    <w:rsid w:val="002817D6"/>
    <w:rsid w:val="002942CF"/>
    <w:rsid w:val="002D4848"/>
    <w:rsid w:val="002D78FD"/>
    <w:rsid w:val="002E2418"/>
    <w:rsid w:val="002F60D0"/>
    <w:rsid w:val="00307AE1"/>
    <w:rsid w:val="00323E22"/>
    <w:rsid w:val="00332BA0"/>
    <w:rsid w:val="00347643"/>
    <w:rsid w:val="0035418D"/>
    <w:rsid w:val="003652E1"/>
    <w:rsid w:val="00372A22"/>
    <w:rsid w:val="0038191E"/>
    <w:rsid w:val="00390A18"/>
    <w:rsid w:val="003A1934"/>
    <w:rsid w:val="003A24D9"/>
    <w:rsid w:val="003B2489"/>
    <w:rsid w:val="003B25A9"/>
    <w:rsid w:val="003C35E7"/>
    <w:rsid w:val="003C4B6F"/>
    <w:rsid w:val="003D212C"/>
    <w:rsid w:val="003E68CA"/>
    <w:rsid w:val="003F3BDE"/>
    <w:rsid w:val="003F6F2F"/>
    <w:rsid w:val="00407C0F"/>
    <w:rsid w:val="0041242D"/>
    <w:rsid w:val="00422D7F"/>
    <w:rsid w:val="00430052"/>
    <w:rsid w:val="0043592F"/>
    <w:rsid w:val="00440D9D"/>
    <w:rsid w:val="004443C0"/>
    <w:rsid w:val="004460CC"/>
    <w:rsid w:val="00474728"/>
    <w:rsid w:val="004832F0"/>
    <w:rsid w:val="00493FEE"/>
    <w:rsid w:val="004946DD"/>
    <w:rsid w:val="004B21A7"/>
    <w:rsid w:val="004C02C4"/>
    <w:rsid w:val="005019F9"/>
    <w:rsid w:val="00505373"/>
    <w:rsid w:val="00514127"/>
    <w:rsid w:val="00536F9F"/>
    <w:rsid w:val="00547A42"/>
    <w:rsid w:val="00547B96"/>
    <w:rsid w:val="00550AA5"/>
    <w:rsid w:val="005528A9"/>
    <w:rsid w:val="00563505"/>
    <w:rsid w:val="005678E4"/>
    <w:rsid w:val="0057075A"/>
    <w:rsid w:val="00584629"/>
    <w:rsid w:val="005848EB"/>
    <w:rsid w:val="005F4AD3"/>
    <w:rsid w:val="005F5778"/>
    <w:rsid w:val="005F7E48"/>
    <w:rsid w:val="00601AFE"/>
    <w:rsid w:val="00611385"/>
    <w:rsid w:val="006265FD"/>
    <w:rsid w:val="00644D1A"/>
    <w:rsid w:val="0065297C"/>
    <w:rsid w:val="00655C82"/>
    <w:rsid w:val="00684A93"/>
    <w:rsid w:val="00692482"/>
    <w:rsid w:val="00694D3A"/>
    <w:rsid w:val="0069546E"/>
    <w:rsid w:val="0069598C"/>
    <w:rsid w:val="00697386"/>
    <w:rsid w:val="006B7411"/>
    <w:rsid w:val="006F29D3"/>
    <w:rsid w:val="0071168F"/>
    <w:rsid w:val="00713AFC"/>
    <w:rsid w:val="007164F1"/>
    <w:rsid w:val="0073377C"/>
    <w:rsid w:val="0074148B"/>
    <w:rsid w:val="00774C01"/>
    <w:rsid w:val="00792A82"/>
    <w:rsid w:val="00792CEF"/>
    <w:rsid w:val="007A3DB9"/>
    <w:rsid w:val="007C6F8C"/>
    <w:rsid w:val="007E1135"/>
    <w:rsid w:val="007E279E"/>
    <w:rsid w:val="007E6B08"/>
    <w:rsid w:val="007E7432"/>
    <w:rsid w:val="007F078F"/>
    <w:rsid w:val="0080077A"/>
    <w:rsid w:val="00803209"/>
    <w:rsid w:val="00803DF0"/>
    <w:rsid w:val="00804AB6"/>
    <w:rsid w:val="0081681F"/>
    <w:rsid w:val="00846236"/>
    <w:rsid w:val="008508B2"/>
    <w:rsid w:val="0086399A"/>
    <w:rsid w:val="00865472"/>
    <w:rsid w:val="00866939"/>
    <w:rsid w:val="008677C4"/>
    <w:rsid w:val="0089072B"/>
    <w:rsid w:val="008A228C"/>
    <w:rsid w:val="008B1A8C"/>
    <w:rsid w:val="008D04E0"/>
    <w:rsid w:val="008E4320"/>
    <w:rsid w:val="008E672A"/>
    <w:rsid w:val="008F227A"/>
    <w:rsid w:val="00911583"/>
    <w:rsid w:val="00917128"/>
    <w:rsid w:val="009172F7"/>
    <w:rsid w:val="009368D9"/>
    <w:rsid w:val="00937CBD"/>
    <w:rsid w:val="00940409"/>
    <w:rsid w:val="00954E9D"/>
    <w:rsid w:val="00956C40"/>
    <w:rsid w:val="00962EEB"/>
    <w:rsid w:val="009633ED"/>
    <w:rsid w:val="00964127"/>
    <w:rsid w:val="009720BB"/>
    <w:rsid w:val="00973CAF"/>
    <w:rsid w:val="0098696F"/>
    <w:rsid w:val="009A04F0"/>
    <w:rsid w:val="009A0CE3"/>
    <w:rsid w:val="009A30E6"/>
    <w:rsid w:val="009B321E"/>
    <w:rsid w:val="009D282E"/>
    <w:rsid w:val="009E2CE5"/>
    <w:rsid w:val="009F4CD6"/>
    <w:rsid w:val="00A0015F"/>
    <w:rsid w:val="00A1099C"/>
    <w:rsid w:val="00A22563"/>
    <w:rsid w:val="00A30EE9"/>
    <w:rsid w:val="00A32B3B"/>
    <w:rsid w:val="00A36EDE"/>
    <w:rsid w:val="00A51F70"/>
    <w:rsid w:val="00A5490C"/>
    <w:rsid w:val="00A70D67"/>
    <w:rsid w:val="00A83CA9"/>
    <w:rsid w:val="00A9043B"/>
    <w:rsid w:val="00AA0F5A"/>
    <w:rsid w:val="00AA6C9F"/>
    <w:rsid w:val="00AD0B78"/>
    <w:rsid w:val="00AD235E"/>
    <w:rsid w:val="00AD52D4"/>
    <w:rsid w:val="00AE442D"/>
    <w:rsid w:val="00B1687F"/>
    <w:rsid w:val="00B2504B"/>
    <w:rsid w:val="00B31393"/>
    <w:rsid w:val="00B329C7"/>
    <w:rsid w:val="00B356D8"/>
    <w:rsid w:val="00B35F5C"/>
    <w:rsid w:val="00B54B22"/>
    <w:rsid w:val="00B55164"/>
    <w:rsid w:val="00B615A7"/>
    <w:rsid w:val="00B8270B"/>
    <w:rsid w:val="00B84982"/>
    <w:rsid w:val="00B87AC0"/>
    <w:rsid w:val="00B94E2D"/>
    <w:rsid w:val="00B95C4C"/>
    <w:rsid w:val="00B97479"/>
    <w:rsid w:val="00BA4E16"/>
    <w:rsid w:val="00BB2493"/>
    <w:rsid w:val="00BB4538"/>
    <w:rsid w:val="00BC24D7"/>
    <w:rsid w:val="00BC7890"/>
    <w:rsid w:val="00BD33DE"/>
    <w:rsid w:val="00BE518A"/>
    <w:rsid w:val="00BF6EBA"/>
    <w:rsid w:val="00C02710"/>
    <w:rsid w:val="00C11E12"/>
    <w:rsid w:val="00C12FE2"/>
    <w:rsid w:val="00C334BB"/>
    <w:rsid w:val="00C359B3"/>
    <w:rsid w:val="00C36BC9"/>
    <w:rsid w:val="00C52FC7"/>
    <w:rsid w:val="00C6324B"/>
    <w:rsid w:val="00C647F5"/>
    <w:rsid w:val="00C65AE4"/>
    <w:rsid w:val="00C740C5"/>
    <w:rsid w:val="00C762E9"/>
    <w:rsid w:val="00C76A97"/>
    <w:rsid w:val="00C81130"/>
    <w:rsid w:val="00CA128A"/>
    <w:rsid w:val="00CA4442"/>
    <w:rsid w:val="00CB335E"/>
    <w:rsid w:val="00CD49F0"/>
    <w:rsid w:val="00CE6A33"/>
    <w:rsid w:val="00CE7B73"/>
    <w:rsid w:val="00CF32E6"/>
    <w:rsid w:val="00CF3A22"/>
    <w:rsid w:val="00D10A29"/>
    <w:rsid w:val="00D15FA8"/>
    <w:rsid w:val="00D17001"/>
    <w:rsid w:val="00D17BF6"/>
    <w:rsid w:val="00D23EBE"/>
    <w:rsid w:val="00D2460C"/>
    <w:rsid w:val="00D32C3C"/>
    <w:rsid w:val="00D370E0"/>
    <w:rsid w:val="00D51517"/>
    <w:rsid w:val="00D76AFE"/>
    <w:rsid w:val="00D80CAF"/>
    <w:rsid w:val="00D81D8B"/>
    <w:rsid w:val="00D840FF"/>
    <w:rsid w:val="00D8539D"/>
    <w:rsid w:val="00D86556"/>
    <w:rsid w:val="00DB62BD"/>
    <w:rsid w:val="00DD7437"/>
    <w:rsid w:val="00E04363"/>
    <w:rsid w:val="00E15239"/>
    <w:rsid w:val="00E32DE1"/>
    <w:rsid w:val="00E76561"/>
    <w:rsid w:val="00E91A52"/>
    <w:rsid w:val="00EA205A"/>
    <w:rsid w:val="00EA2D64"/>
    <w:rsid w:val="00EA4430"/>
    <w:rsid w:val="00EB3140"/>
    <w:rsid w:val="00EC05DF"/>
    <w:rsid w:val="00EC26B2"/>
    <w:rsid w:val="00EE2C54"/>
    <w:rsid w:val="00F1165A"/>
    <w:rsid w:val="00F22568"/>
    <w:rsid w:val="00F37EAC"/>
    <w:rsid w:val="00F4330C"/>
    <w:rsid w:val="00F500F6"/>
    <w:rsid w:val="00F60E88"/>
    <w:rsid w:val="00F6215A"/>
    <w:rsid w:val="00F70243"/>
    <w:rsid w:val="00F7260C"/>
    <w:rsid w:val="00F81EF8"/>
    <w:rsid w:val="00F828F2"/>
    <w:rsid w:val="00F9455D"/>
    <w:rsid w:val="00FA09EF"/>
    <w:rsid w:val="00FA42A9"/>
    <w:rsid w:val="00FA7B76"/>
    <w:rsid w:val="00FC3BFB"/>
    <w:rsid w:val="00FC3DE0"/>
    <w:rsid w:val="00FC56E5"/>
    <w:rsid w:val="00FD7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rPr>
      <w:rFonts w:eastAsia="Times New Roman"/>
      <w:sz w:val="24"/>
      <w:szCs w:val="24"/>
    </w:rPr>
  </w:style>
  <w:style w:type="paragraph" w:styleId="Heading4">
    <w:name w:val="heading 4"/>
    <w:basedOn w:val="Normal"/>
    <w:next w:val="Normal"/>
    <w:link w:val="Heading4Char1"/>
    <w:uiPriority w:val="99"/>
    <w:qFormat/>
    <w:locked/>
    <w:rsid w:val="0035418D"/>
    <w:pPr>
      <w:keepNext/>
      <w:spacing w:before="240" w:after="60"/>
      <w:outlineLvl w:val="3"/>
    </w:pPr>
    <w:rPr>
      <w:rFonts w:eastAsia="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687F"/>
    <w:rPr>
      <w:rFonts w:ascii="Calibri" w:hAnsi="Calibri" w:cs="Calibri"/>
      <w:b/>
      <w:bCs/>
      <w:sz w:val="28"/>
      <w:szCs w:val="28"/>
    </w:rPr>
  </w:style>
  <w:style w:type="paragraph" w:styleId="Header">
    <w:name w:val="header"/>
    <w:basedOn w:val="Normal"/>
    <w:link w:val="HeaderChar"/>
    <w:uiPriority w:val="99"/>
    <w:semiHidden/>
    <w:rsid w:val="00D15FA8"/>
    <w:pPr>
      <w:tabs>
        <w:tab w:val="center" w:pos="4536"/>
        <w:tab w:val="right" w:pos="9072"/>
      </w:tabs>
    </w:pPr>
  </w:style>
  <w:style w:type="character" w:customStyle="1" w:styleId="HeaderChar">
    <w:name w:val="Header Char"/>
    <w:basedOn w:val="DefaultParagraphFont"/>
    <w:link w:val="Header"/>
    <w:uiPriority w:val="99"/>
    <w:semiHidden/>
    <w:locked/>
    <w:rsid w:val="00D15FA8"/>
  </w:style>
  <w:style w:type="paragraph" w:styleId="Footer">
    <w:name w:val="footer"/>
    <w:basedOn w:val="Normal"/>
    <w:link w:val="FooterChar"/>
    <w:uiPriority w:val="99"/>
    <w:semiHidden/>
    <w:rsid w:val="00D15FA8"/>
    <w:pPr>
      <w:tabs>
        <w:tab w:val="center" w:pos="4536"/>
        <w:tab w:val="right" w:pos="9072"/>
      </w:tabs>
    </w:pPr>
  </w:style>
  <w:style w:type="character" w:customStyle="1" w:styleId="FooterChar">
    <w:name w:val="Footer Char"/>
    <w:basedOn w:val="DefaultParagraphFont"/>
    <w:link w:val="Footer"/>
    <w:uiPriority w:val="99"/>
    <w:semiHidden/>
    <w:locked/>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rsid w:val="00D15FA8"/>
    <w:rPr>
      <w:rFonts w:ascii="Tahoma" w:hAnsi="Tahoma" w:cs="Tahoma"/>
    </w:rPr>
  </w:style>
  <w:style w:type="character" w:customStyle="1" w:styleId="BalloonTextChar">
    <w:name w:val="Balloon Text Char"/>
    <w:basedOn w:val="DefaultParagraphFont"/>
    <w:link w:val="BalloonText"/>
    <w:uiPriority w:val="99"/>
    <w:semiHidden/>
    <w:locked/>
    <w:rsid w:val="00D15FA8"/>
    <w:rPr>
      <w:rFonts w:ascii="Tahoma" w:hAnsi="Tahoma" w:cs="Tahoma"/>
    </w:rPr>
  </w:style>
  <w:style w:type="table" w:styleId="TableGrid">
    <w:name w:val="Table Grid"/>
    <w:basedOn w:val="TableNormal"/>
    <w:uiPriority w:val="99"/>
    <w:rsid w:val="00164966"/>
    <w:rPr>
      <w:rFonts w:eastAsia="Times New Roman"/>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4363"/>
  </w:style>
  <w:style w:type="character" w:customStyle="1" w:styleId="BodyTextChar">
    <w:name w:val="Body Text Char"/>
    <w:basedOn w:val="DefaultParagraphFont"/>
    <w:link w:val="BodyText"/>
    <w:uiPriority w:val="99"/>
    <w:locked/>
    <w:rsid w:val="00E04363"/>
    <w:rPr>
      <w:rFonts w:eastAsia="Times New Roman"/>
      <w:sz w:val="20"/>
      <w:szCs w:val="20"/>
      <w:lang w:val="en-US"/>
    </w:rPr>
  </w:style>
  <w:style w:type="character" w:styleId="Hyperlink">
    <w:name w:val="Hyperlink"/>
    <w:basedOn w:val="DefaultParagraphFont"/>
    <w:uiPriority w:val="99"/>
    <w:rsid w:val="00E04363"/>
    <w:rPr>
      <w:color w:val="0000FF"/>
      <w:u w:val="single"/>
    </w:rPr>
  </w:style>
  <w:style w:type="paragraph" w:customStyle="1" w:styleId="CharCharCharCaracterCaracter">
    <w:name w:val="Char Char Char Caracter Caracter"/>
    <w:basedOn w:val="Normal"/>
    <w:uiPriority w:val="99"/>
    <w:rsid w:val="004460CC"/>
    <w:pPr>
      <w:spacing w:after="160" w:line="240" w:lineRule="exact"/>
    </w:pPr>
    <w:rPr>
      <w:rFonts w:ascii="Tahoma" w:eastAsia="Calibri" w:hAnsi="Tahoma" w:cs="Tahoma"/>
      <w:sz w:val="20"/>
      <w:szCs w:val="20"/>
    </w:rPr>
  </w:style>
  <w:style w:type="paragraph" w:styleId="BodyTextIndent2">
    <w:name w:val="Body Text Indent 2"/>
    <w:basedOn w:val="Normal"/>
    <w:link w:val="BodyTextIndent2Char"/>
    <w:uiPriority w:val="99"/>
    <w:rsid w:val="003541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687F"/>
    <w:rPr>
      <w:rFonts w:eastAsia="Times New Roman"/>
      <w:sz w:val="24"/>
      <w:szCs w:val="24"/>
    </w:rPr>
  </w:style>
  <w:style w:type="character" w:customStyle="1" w:styleId="Heading4Char1">
    <w:name w:val="Heading 4 Char1"/>
    <w:basedOn w:val="DefaultParagraphFont"/>
    <w:link w:val="Heading4"/>
    <w:uiPriority w:val="99"/>
    <w:locked/>
    <w:rsid w:val="0035418D"/>
    <w:rPr>
      <w:b/>
      <w:bCs/>
      <w:sz w:val="28"/>
      <w:szCs w:val="28"/>
      <w:lang w:val="en-US" w:eastAsia="en-US"/>
    </w:rPr>
  </w:style>
  <w:style w:type="paragraph" w:customStyle="1" w:styleId="CharCharCharCaracterCaracter1">
    <w:name w:val="Char Char Char Caracter Caracter1"/>
    <w:basedOn w:val="Normal"/>
    <w:uiPriority w:val="99"/>
    <w:rsid w:val="00CB335E"/>
    <w:pPr>
      <w:spacing w:after="160" w:line="240" w:lineRule="exact"/>
    </w:pPr>
    <w:rPr>
      <w:rFonts w:ascii="Tahoma" w:eastAsia="Calibri" w:hAnsi="Tahoma" w:cs="Tahoma"/>
      <w:sz w:val="20"/>
      <w:szCs w:val="20"/>
    </w:rPr>
  </w:style>
  <w:style w:type="paragraph" w:customStyle="1" w:styleId="CharCharCharCaracterCaracter2">
    <w:name w:val="Char Char Char Caracter Caracter2"/>
    <w:basedOn w:val="Normal"/>
    <w:uiPriority w:val="99"/>
    <w:rsid w:val="00C12FE2"/>
    <w:pPr>
      <w:spacing w:after="160" w:line="240" w:lineRule="exact"/>
    </w:pPr>
    <w:rPr>
      <w:rFonts w:ascii="Tahoma" w:eastAsia="Calibri" w:hAnsi="Tahoma" w:cs="Tahoma"/>
      <w:sz w:val="20"/>
      <w:szCs w:val="20"/>
    </w:rPr>
  </w:style>
  <w:style w:type="paragraph" w:customStyle="1" w:styleId="Default">
    <w:name w:val="Default"/>
    <w:rsid w:val="00D81D8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36625374">
      <w:marLeft w:val="0"/>
      <w:marRight w:val="0"/>
      <w:marTop w:val="0"/>
      <w:marBottom w:val="0"/>
      <w:divBdr>
        <w:top w:val="none" w:sz="0" w:space="0" w:color="auto"/>
        <w:left w:val="none" w:sz="0" w:space="0" w:color="auto"/>
        <w:bottom w:val="none" w:sz="0" w:space="0" w:color="auto"/>
        <w:right w:val="none" w:sz="0" w:space="0" w:color="auto"/>
      </w:divBdr>
    </w:div>
    <w:div w:id="18921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hitectsef.oradea.ro/" TargetMode="Externa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mailto:turbucz.maria@gmai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ASOCIATIA DE PROPRIETARI 'DIMA'</vt:lpstr>
    </vt:vector>
  </TitlesOfParts>
  <Company>Grizli777</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PROPRIETARI 'DIMA'</dc:title>
  <dc:creator>ivo</dc:creator>
  <cp:lastModifiedBy>Maria Turbucz</cp:lastModifiedBy>
  <cp:revision>2</cp:revision>
  <cp:lastPrinted>2018-04-20T06:31:00Z</cp:lastPrinted>
  <dcterms:created xsi:type="dcterms:W3CDTF">2018-04-20T07:57:00Z</dcterms:created>
  <dcterms:modified xsi:type="dcterms:W3CDTF">2018-04-20T07:57:00Z</dcterms:modified>
</cp:coreProperties>
</file>